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661F99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02FA9" wp14:editId="24E1259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07124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26" y="20850"/>
                      <wp:lineTo x="21126" y="0"/>
                      <wp:lineTo x="0" y="0"/>
                    </wp:wrapPolygon>
                  </wp:wrapTight>
                  <wp:docPr id="5" name="Imagem 5" descr="C:\Users\Aluno\Downloads\Logo AEJA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luno\Downloads\Logo AEJA f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C11104" w:rsidRDefault="00C11104" w:rsidP="00C11104">
            <w:pPr>
              <w:pStyle w:val="Cabealho"/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121309" wp14:editId="2B70F432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93345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C11104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2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7.3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C11104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605B49" w:rsidRDefault="00C11104" w:rsidP="00C11104">
            <w:pPr>
              <w:pStyle w:val="Cabealho"/>
              <w:rPr>
                <w:b/>
                <w:sz w:val="22"/>
                <w:szCs w:val="22"/>
              </w:rPr>
            </w:pPr>
            <w:r w:rsidRPr="002C75F4">
              <w:rPr>
                <w:b/>
              </w:rPr>
              <w:t>Curso Profissional de Técnico de Gestão de Ambiente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D264E2" w:rsidRDefault="00D264E2" w:rsidP="00265232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de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A26F8B" w:rsidRDefault="00642796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 w:rsidR="00B45810">
        <w:rPr>
          <w:rFonts w:ascii="Arial Narrow" w:hAnsi="Arial Narrow"/>
          <w:b/>
          <w:sz w:val="28"/>
          <w:szCs w:val="28"/>
        </w:rPr>
        <w:t xml:space="preserve"> Projetos em Ambiente</w:t>
      </w:r>
    </w:p>
    <w:p w:rsidR="00433776" w:rsidRPr="007F506C" w:rsidRDefault="00861F0B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 xml:space="preserve">Módulo </w:t>
      </w:r>
      <w:r w:rsidR="00A72B0C">
        <w:rPr>
          <w:rFonts w:ascii="Arial Narrow" w:hAnsi="Arial Narrow"/>
          <w:b/>
          <w:sz w:val="32"/>
          <w:szCs w:val="32"/>
        </w:rPr>
        <w:t>6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–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A72B0C">
        <w:rPr>
          <w:rFonts w:ascii="Arial Narrow" w:hAnsi="Arial Narrow"/>
          <w:b/>
          <w:sz w:val="32"/>
          <w:szCs w:val="32"/>
        </w:rPr>
        <w:t xml:space="preserve">Tratamento de Águas (consumo e </w:t>
      </w:r>
      <w:proofErr w:type="gramStart"/>
      <w:r w:rsidR="00A72B0C">
        <w:rPr>
          <w:rFonts w:ascii="Arial Narrow" w:hAnsi="Arial Narrow"/>
          <w:b/>
          <w:sz w:val="32"/>
          <w:szCs w:val="32"/>
        </w:rPr>
        <w:t>residuais)</w:t>
      </w:r>
      <w:r w:rsidR="002C75F4">
        <w:rPr>
          <w:rFonts w:ascii="Arial Narrow" w:hAnsi="Arial Narrow"/>
          <w:b/>
          <w:sz w:val="32"/>
          <w:szCs w:val="32"/>
        </w:rPr>
        <w:t xml:space="preserve">  </w:t>
      </w:r>
      <w:r w:rsidR="00A72B0C">
        <w:rPr>
          <w:rFonts w:ascii="Arial Narrow" w:hAnsi="Arial Narrow"/>
          <w:b/>
          <w:sz w:val="32"/>
          <w:szCs w:val="32"/>
        </w:rPr>
        <w:t xml:space="preserve">          </w:t>
      </w:r>
      <w:r w:rsidR="00A26F8B">
        <w:rPr>
          <w:rFonts w:ascii="Arial Narrow" w:hAnsi="Arial Narrow"/>
          <w:b/>
          <w:sz w:val="32"/>
          <w:szCs w:val="32"/>
        </w:rPr>
        <w:t xml:space="preserve">            </w:t>
      </w:r>
      <w:r w:rsidR="00022B85">
        <w:rPr>
          <w:rFonts w:ascii="Arial Narrow" w:hAnsi="Arial Narrow"/>
          <w:b/>
          <w:sz w:val="32"/>
          <w:szCs w:val="32"/>
        </w:rPr>
        <w:t>Ano</w:t>
      </w:r>
      <w:proofErr w:type="gramEnd"/>
      <w:r w:rsidR="00064863">
        <w:rPr>
          <w:rFonts w:ascii="Arial Narrow" w:hAnsi="Arial Narrow"/>
          <w:b/>
          <w:sz w:val="32"/>
          <w:szCs w:val="32"/>
        </w:rPr>
        <w:t>:</w:t>
      </w:r>
      <w:r w:rsidR="00022B85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10º</w:t>
      </w:r>
    </w:p>
    <w:p w:rsidR="004A0ED7" w:rsidRDefault="004A0ED7" w:rsidP="00602B62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97392B" w:rsidRDefault="0097392B" w:rsidP="0097392B">
      <w:pPr>
        <w:ind w:left="360"/>
        <w:jc w:val="center"/>
      </w:pPr>
    </w:p>
    <w:p w:rsidR="0097392B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Modalidade</w:t>
      </w:r>
      <w:r w:rsidR="00A72B0C">
        <w:rPr>
          <w:rFonts w:ascii="Arial Narrow" w:hAnsi="Arial Narrow"/>
        </w:rPr>
        <w:t>: Trabalho de pesquisa com questões orientadoras</w:t>
      </w:r>
    </w:p>
    <w:p w:rsidR="00D264E2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Duração</w:t>
      </w:r>
      <w:r>
        <w:rPr>
          <w:rFonts w:ascii="Arial Narrow" w:hAnsi="Arial Narrow"/>
        </w:rPr>
        <w:t xml:space="preserve">: </w:t>
      </w:r>
      <w:r w:rsidR="009849D0">
        <w:rPr>
          <w:rFonts w:ascii="Arial Narrow" w:hAnsi="Arial Narrow"/>
        </w:rPr>
        <w:t>9</w:t>
      </w:r>
      <w:r w:rsidR="002C75F4">
        <w:rPr>
          <w:rFonts w:ascii="Arial Narrow" w:hAnsi="Arial Narrow"/>
        </w:rPr>
        <w:t>0 minutos</w:t>
      </w:r>
    </w:p>
    <w:p w:rsidR="002C75F4" w:rsidRDefault="002C75F4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Material autorizado</w:t>
      </w:r>
      <w:r w:rsidR="00A72B0C">
        <w:rPr>
          <w:rFonts w:ascii="Arial Narrow" w:hAnsi="Arial Narrow"/>
        </w:rPr>
        <w:t>: computador, internet</w:t>
      </w:r>
      <w:r w:rsidR="00AB3762">
        <w:rPr>
          <w:rFonts w:ascii="Arial Narrow" w:hAnsi="Arial Narrow"/>
        </w:rPr>
        <w:t>, folha de respostas</w:t>
      </w:r>
      <w:bookmarkStart w:id="0" w:name="_GoBack"/>
      <w:bookmarkEnd w:id="0"/>
    </w:p>
    <w:p w:rsidR="0097392B" w:rsidRPr="00D264E2" w:rsidRDefault="0097392B" w:rsidP="00D264E2">
      <w:pPr>
        <w:spacing w:before="80" w:line="276" w:lineRule="auto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261"/>
        <w:gridCol w:w="3111"/>
      </w:tblGrid>
      <w:tr w:rsidR="00D264E2" w:rsidRPr="00D264E2" w:rsidTr="005060B6">
        <w:trPr>
          <w:jc w:val="center"/>
        </w:trPr>
        <w:tc>
          <w:tcPr>
            <w:tcW w:w="3539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Conteúdos</w:t>
            </w:r>
          </w:p>
        </w:tc>
        <w:tc>
          <w:tcPr>
            <w:tcW w:w="326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Objetivos de aprendizagem</w:t>
            </w:r>
          </w:p>
        </w:tc>
        <w:tc>
          <w:tcPr>
            <w:tcW w:w="311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Estrutura/ Itens de avaliação</w:t>
            </w:r>
          </w:p>
        </w:tc>
      </w:tr>
      <w:tr w:rsidR="00D264E2" w:rsidRPr="00D264E2" w:rsidTr="005060B6">
        <w:trPr>
          <w:jc w:val="center"/>
        </w:trPr>
        <w:tc>
          <w:tcPr>
            <w:tcW w:w="3539" w:type="dxa"/>
          </w:tcPr>
          <w:p w:rsidR="000422BD" w:rsidRDefault="000422BD" w:rsidP="00D264E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D1F0D" w:rsidRPr="00CB186C" w:rsidRDefault="005D1F0D" w:rsidP="00CB186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CB186C">
              <w:rPr>
                <w:rFonts w:asciiTheme="minorHAnsi" w:hAnsiTheme="minorHAnsi"/>
                <w:color w:val="000000"/>
              </w:rPr>
              <w:t>Tratamentos físicos:</w:t>
            </w:r>
          </w:p>
          <w:p w:rsidR="005D1F0D" w:rsidRPr="005D1F0D" w:rsidRDefault="005D1F0D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5D1F0D">
              <w:rPr>
                <w:rFonts w:asciiTheme="minorHAnsi" w:hAnsiTheme="minorHAnsi"/>
                <w:color w:val="000000"/>
              </w:rPr>
              <w:t>gradagem</w:t>
            </w:r>
            <w:proofErr w:type="gramEnd"/>
            <w:r w:rsidRPr="005D1F0D">
              <w:rPr>
                <w:rFonts w:asciiTheme="minorHAnsi" w:hAnsiTheme="minorHAnsi"/>
                <w:color w:val="000000"/>
              </w:rPr>
              <w:t xml:space="preserve">, tamisação, </w:t>
            </w:r>
            <w:proofErr w:type="spellStart"/>
            <w:r w:rsidRPr="005D1F0D">
              <w:rPr>
                <w:rFonts w:asciiTheme="minorHAnsi" w:hAnsiTheme="minorHAnsi"/>
                <w:color w:val="000000"/>
              </w:rPr>
              <w:t>desarenamento</w:t>
            </w:r>
            <w:proofErr w:type="spellEnd"/>
            <w:r w:rsidRPr="005D1F0D">
              <w:rPr>
                <w:rFonts w:asciiTheme="minorHAnsi" w:hAnsiTheme="minorHAnsi"/>
                <w:color w:val="000000"/>
              </w:rPr>
              <w:t xml:space="preserve">, filtração, </w:t>
            </w:r>
            <w:proofErr w:type="spellStart"/>
            <w:r w:rsidRPr="005D1F0D">
              <w:rPr>
                <w:rFonts w:asciiTheme="minorHAnsi" w:hAnsiTheme="minorHAnsi"/>
                <w:color w:val="000000"/>
              </w:rPr>
              <w:t>decantação,flotação</w:t>
            </w:r>
            <w:proofErr w:type="spellEnd"/>
            <w:r w:rsidRPr="005D1F0D">
              <w:rPr>
                <w:rFonts w:asciiTheme="minorHAnsi" w:hAnsiTheme="minorHAnsi"/>
                <w:color w:val="000000"/>
              </w:rPr>
              <w:t xml:space="preserve">/desengorduramento </w:t>
            </w:r>
            <w:proofErr w:type="spellStart"/>
            <w:r w:rsidRPr="005D1F0D">
              <w:rPr>
                <w:rFonts w:asciiTheme="minorHAnsi" w:hAnsiTheme="minorHAnsi"/>
                <w:color w:val="000000"/>
              </w:rPr>
              <w:t>homogenização</w:t>
            </w:r>
            <w:proofErr w:type="spellEnd"/>
            <w:r w:rsidRPr="005D1F0D">
              <w:rPr>
                <w:rFonts w:asciiTheme="minorHAnsi" w:hAnsiTheme="minorHAnsi"/>
                <w:color w:val="000000"/>
              </w:rPr>
              <w:t>, outros.</w:t>
            </w:r>
          </w:p>
          <w:p w:rsidR="005D1F0D" w:rsidRPr="00CB186C" w:rsidRDefault="005D1F0D" w:rsidP="00CB186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CB186C">
              <w:rPr>
                <w:rFonts w:asciiTheme="minorHAnsi" w:hAnsiTheme="minorHAnsi"/>
                <w:color w:val="000000"/>
              </w:rPr>
              <w:t>Tratamentos químicos:</w:t>
            </w:r>
          </w:p>
          <w:p w:rsidR="005D1F0D" w:rsidRPr="005D1F0D" w:rsidRDefault="005D1F0D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5D1F0D">
              <w:rPr>
                <w:rFonts w:asciiTheme="minorHAnsi" w:hAnsiTheme="minorHAnsi"/>
                <w:color w:val="000000"/>
              </w:rPr>
              <w:t>neutralização</w:t>
            </w:r>
            <w:proofErr w:type="gramEnd"/>
            <w:r w:rsidRPr="005D1F0D">
              <w:rPr>
                <w:rFonts w:asciiTheme="minorHAnsi" w:hAnsiTheme="minorHAnsi"/>
                <w:color w:val="000000"/>
              </w:rPr>
              <w:t>, estabilização química, amaciamento, coagulação-floculação, precipitação química, osmose inversa, troca iónica, desi</w:t>
            </w:r>
            <w:r>
              <w:rPr>
                <w:rFonts w:asciiTheme="minorHAnsi" w:hAnsiTheme="minorHAnsi"/>
                <w:color w:val="000000"/>
              </w:rPr>
              <w:t>nfe</w:t>
            </w:r>
            <w:r w:rsidRPr="005D1F0D">
              <w:rPr>
                <w:rFonts w:asciiTheme="minorHAnsi" w:hAnsiTheme="minorHAnsi"/>
                <w:color w:val="000000"/>
              </w:rPr>
              <w:t>ção (cloro, ozono), outros.</w:t>
            </w:r>
          </w:p>
          <w:p w:rsidR="005D1F0D" w:rsidRPr="00CB186C" w:rsidRDefault="005D1F0D" w:rsidP="00CB186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CB186C">
              <w:rPr>
                <w:rFonts w:asciiTheme="minorHAnsi" w:hAnsiTheme="minorHAnsi"/>
                <w:color w:val="000000"/>
              </w:rPr>
              <w:t>Tratamentos biológicos:</w:t>
            </w:r>
          </w:p>
          <w:p w:rsidR="005D1F0D" w:rsidRPr="005D1F0D" w:rsidRDefault="005D1F0D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leitos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percoladores</w:t>
            </w:r>
            <w:proofErr w:type="spellEnd"/>
            <w:r>
              <w:rPr>
                <w:rFonts w:asciiTheme="minorHAnsi" w:hAnsiTheme="minorHAnsi"/>
                <w:color w:val="000000"/>
              </w:rPr>
              <w:t>, lamas a</w:t>
            </w:r>
            <w:r w:rsidRPr="005D1F0D">
              <w:rPr>
                <w:rFonts w:asciiTheme="minorHAnsi" w:hAnsiTheme="minorHAnsi"/>
                <w:color w:val="000000"/>
              </w:rPr>
              <w:t>tiva</w:t>
            </w:r>
            <w:r>
              <w:rPr>
                <w:rFonts w:asciiTheme="minorHAnsi" w:hAnsiTheme="minorHAnsi"/>
                <w:color w:val="000000"/>
              </w:rPr>
              <w:t xml:space="preserve">das, tecnologia </w:t>
            </w:r>
            <w:proofErr w:type="spellStart"/>
            <w:r>
              <w:rPr>
                <w:rFonts w:asciiTheme="minorHAnsi" w:hAnsiTheme="minorHAnsi"/>
                <w:color w:val="000000"/>
              </w:rPr>
              <w:t>biofor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outros; </w:t>
            </w:r>
            <w:r w:rsidRPr="005D1F0D">
              <w:rPr>
                <w:rFonts w:asciiTheme="minorHAnsi" w:hAnsiTheme="minorHAnsi"/>
                <w:color w:val="000000"/>
              </w:rPr>
              <w:t>tratamentos preliminares, primários, secundários (biológicos e terciários).</w:t>
            </w:r>
          </w:p>
          <w:p w:rsidR="00CB186C" w:rsidRPr="00CB186C" w:rsidRDefault="005D1F0D" w:rsidP="00CB186C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CB186C">
              <w:rPr>
                <w:rFonts w:asciiTheme="minorHAnsi" w:hAnsiTheme="minorHAnsi"/>
                <w:color w:val="000000"/>
              </w:rPr>
              <w:t>Operações e processos</w:t>
            </w:r>
            <w:r w:rsidR="00CB186C" w:rsidRPr="00CB186C">
              <w:rPr>
                <w:rFonts w:asciiTheme="minorHAnsi" w:hAnsiTheme="minorHAnsi"/>
                <w:color w:val="000000"/>
              </w:rPr>
              <w:t xml:space="preserve"> unitários de tratamento:</w:t>
            </w:r>
          </w:p>
          <w:p w:rsidR="00265232" w:rsidRPr="005D1F0D" w:rsidRDefault="005D1F0D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 w:rsidRPr="005D1F0D">
              <w:rPr>
                <w:rFonts w:asciiTheme="minorHAnsi" w:hAnsiTheme="minorHAnsi"/>
                <w:color w:val="000000"/>
              </w:rPr>
              <w:t>ensaios</w:t>
            </w:r>
            <w:proofErr w:type="gramEnd"/>
            <w:r w:rsidRPr="005D1F0D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Pr="005D1F0D">
              <w:rPr>
                <w:rFonts w:asciiTheme="minorHAnsi" w:hAnsiTheme="minorHAnsi"/>
                <w:color w:val="000000"/>
              </w:rPr>
              <w:t>tratabilidade</w:t>
            </w:r>
            <w:proofErr w:type="spellEnd"/>
            <w:r w:rsidRPr="005D1F0D">
              <w:rPr>
                <w:rFonts w:asciiTheme="minorHAnsi" w:hAnsiTheme="minorHAnsi"/>
                <w:color w:val="000000"/>
              </w:rPr>
              <w:t xml:space="preserve"> (ETAR de laboratório), ensaios de coagulação-floculação.</w:t>
            </w: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5D1F0D" w:rsidRDefault="00265232" w:rsidP="005D1F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65232" w:rsidRPr="00265232" w:rsidRDefault="00265232" w:rsidP="002652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</w:tcPr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lastRenderedPageBreak/>
              <w:t>Reconhecer a importância das águ</w:t>
            </w:r>
            <w:r>
              <w:rPr>
                <w:rFonts w:asciiTheme="minorHAnsi" w:hAnsiTheme="minorHAnsi"/>
                <w:color w:val="000000"/>
              </w:rPr>
              <w:t>as superficiais e subterrâneas.</w:t>
            </w:r>
          </w:p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t>Identificar e caracterizar os seus problemas em termos de qua</w:t>
            </w:r>
            <w:r>
              <w:rPr>
                <w:rFonts w:asciiTheme="minorHAnsi" w:hAnsiTheme="minorHAnsi"/>
                <w:color w:val="000000"/>
              </w:rPr>
              <w:t xml:space="preserve">lidade e as suas necessidades de </w:t>
            </w:r>
            <w:r w:rsidRPr="009261AE">
              <w:rPr>
                <w:rFonts w:asciiTheme="minorHAnsi" w:hAnsiTheme="minorHAnsi"/>
                <w:color w:val="000000"/>
              </w:rPr>
              <w:t>tratamento para o uso pretendido.</w:t>
            </w:r>
          </w:p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t>Nomear e compreender o significado dos principais parâmetros p</w:t>
            </w:r>
            <w:r>
              <w:rPr>
                <w:rFonts w:asciiTheme="minorHAnsi" w:hAnsiTheme="minorHAnsi"/>
                <w:color w:val="000000"/>
              </w:rPr>
              <w:t xml:space="preserve">ara o controlo da qualidade das </w:t>
            </w:r>
            <w:r w:rsidRPr="009261AE">
              <w:rPr>
                <w:rFonts w:asciiTheme="minorHAnsi" w:hAnsiTheme="minorHAnsi"/>
                <w:color w:val="000000"/>
              </w:rPr>
              <w:t>água</w:t>
            </w:r>
            <w:r>
              <w:rPr>
                <w:rFonts w:asciiTheme="minorHAnsi" w:hAnsiTheme="minorHAnsi"/>
                <w:color w:val="000000"/>
              </w:rPr>
              <w:t>s de consumo e águas residuais.</w:t>
            </w:r>
          </w:p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t>Propor operações unitárias/processos unitários e ordená-las numa</w:t>
            </w:r>
            <w:r>
              <w:rPr>
                <w:rFonts w:asciiTheme="minorHAnsi" w:hAnsiTheme="minorHAnsi"/>
                <w:color w:val="000000"/>
              </w:rPr>
              <w:t xml:space="preserve"> sequência lógica de tratamento </w:t>
            </w:r>
            <w:r w:rsidRPr="009261AE">
              <w:rPr>
                <w:rFonts w:asciiTheme="minorHAnsi" w:hAnsiTheme="minorHAnsi"/>
                <w:color w:val="000000"/>
              </w:rPr>
              <w:t>para que possa ser consumida, reaproveitada ou rejeitada para a natureza sem impactes ambientais.</w:t>
            </w:r>
          </w:p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t>Saber pesquisar e consultar a legislação aplicável.</w:t>
            </w:r>
          </w:p>
          <w:p w:rsidR="009261AE" w:rsidRPr="009261AE" w:rsidRDefault="009261AE" w:rsidP="009261AE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jc w:val="both"/>
              <w:rPr>
                <w:rFonts w:asciiTheme="minorHAnsi" w:hAnsiTheme="minorHAnsi" w:cstheme="minorHAnsi"/>
              </w:rPr>
            </w:pPr>
            <w:r w:rsidRPr="009261AE">
              <w:rPr>
                <w:rFonts w:asciiTheme="minorHAnsi" w:hAnsiTheme="minorHAnsi"/>
                <w:color w:val="000000"/>
              </w:rPr>
              <w:t xml:space="preserve">Conhecer os índices de atendimento ao nível do </w:t>
            </w:r>
            <w:r w:rsidRPr="009261AE">
              <w:rPr>
                <w:rFonts w:asciiTheme="minorHAnsi" w:hAnsiTheme="minorHAnsi"/>
                <w:color w:val="000000"/>
              </w:rPr>
              <w:lastRenderedPageBreak/>
              <w:t>saneamento básico em Portugal e as principais metas definidas a nível europeu (internacional).</w:t>
            </w:r>
          </w:p>
          <w:p w:rsidR="005060B6" w:rsidRPr="005060B6" w:rsidRDefault="005060B6" w:rsidP="005060B6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F94" w:rsidRPr="009261AE" w:rsidRDefault="004E2F94" w:rsidP="009261AE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D264E2" w:rsidRDefault="00D264E2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B367C" w:rsidRPr="004D43A8" w:rsidRDefault="00CB367C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43A8">
              <w:rPr>
                <w:rFonts w:asciiTheme="minorHAnsi" w:hAnsiTheme="minorHAnsi" w:cstheme="minorHAnsi"/>
                <w:b/>
              </w:rPr>
              <w:t>Itens de construção</w:t>
            </w:r>
          </w:p>
          <w:p w:rsidR="00CB367C" w:rsidRDefault="00CB367C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A72B0C" w:rsidRDefault="00C0466B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Reflexões</w:t>
            </w:r>
          </w:p>
          <w:p w:rsidR="00A72B0C" w:rsidRDefault="00A72B0C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A72B0C" w:rsidRDefault="00CB367C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Textos</w:t>
            </w:r>
          </w:p>
          <w:p w:rsidR="00A72B0C" w:rsidRDefault="00A72B0C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A72B0C" w:rsidRDefault="00CB367C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 curta</w:t>
            </w:r>
          </w:p>
          <w:p w:rsidR="00CB367C" w:rsidRDefault="00CB367C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B367C" w:rsidRDefault="00CB367C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 Restrita</w:t>
            </w:r>
          </w:p>
          <w:p w:rsidR="00A72B0C" w:rsidRPr="00D264E2" w:rsidRDefault="00A72B0C" w:rsidP="005F67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77430" w:rsidRDefault="00F77430" w:rsidP="00696181">
      <w:pPr>
        <w:ind w:left="284"/>
        <w:jc w:val="both"/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P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F77430" w:rsidRDefault="00F77430" w:rsidP="00F77430">
      <w:pPr>
        <w:rPr>
          <w:rFonts w:ascii="Arial Narrow" w:hAnsi="Arial Narrow"/>
          <w:sz w:val="16"/>
          <w:szCs w:val="16"/>
        </w:rPr>
      </w:pPr>
    </w:p>
    <w:p w:rsidR="00696181" w:rsidRPr="00F77430" w:rsidRDefault="00696181" w:rsidP="00F77430">
      <w:pPr>
        <w:tabs>
          <w:tab w:val="left" w:pos="6970"/>
        </w:tabs>
        <w:rPr>
          <w:rFonts w:ascii="Arial Narrow" w:hAnsi="Arial Narrow"/>
          <w:sz w:val="16"/>
          <w:szCs w:val="16"/>
        </w:rPr>
      </w:pPr>
    </w:p>
    <w:sectPr w:rsidR="00696181" w:rsidRPr="00F77430" w:rsidSect="00DD6FED">
      <w:footerReference w:type="default" r:id="rId11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B3" w:rsidRDefault="00307EB3">
      <w:r>
        <w:separator/>
      </w:r>
    </w:p>
  </w:endnote>
  <w:endnote w:type="continuationSeparator" w:id="0">
    <w:p w:rsidR="00307EB3" w:rsidRDefault="0030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9E57E2">
      <w:rPr>
        <w:rFonts w:ascii="Arial Narrow" w:hAnsi="Arial Narrow"/>
        <w:sz w:val="18"/>
        <w:szCs w:val="18"/>
      </w:rPr>
      <w:t xml:space="preserve">                                     </w:t>
    </w:r>
    <w:r w:rsidR="00F77430">
      <w:rPr>
        <w:rFonts w:ascii="Arial Narrow" w:hAnsi="Arial Narrow"/>
        <w:sz w:val="18"/>
        <w:szCs w:val="18"/>
      </w:rPr>
      <w:t xml:space="preserve">             </w:t>
    </w:r>
    <w:r w:rsidR="009E57E2">
      <w:rPr>
        <w:rFonts w:ascii="Arial Narrow" w:hAnsi="Arial Narrow"/>
        <w:sz w:val="18"/>
        <w:szCs w:val="18"/>
      </w:rPr>
      <w:t xml:space="preserve">     </w:t>
    </w:r>
    <w:r w:rsidR="00025D28">
      <w:rPr>
        <w:rFonts w:ascii="Arial Narrow" w:hAnsi="Arial Narrow"/>
        <w:sz w:val="18"/>
        <w:szCs w:val="18"/>
      </w:rPr>
      <w:t>Matriz do Exame Época Es</w:t>
    </w:r>
    <w:r w:rsidR="009E57E2">
      <w:rPr>
        <w:rFonts w:ascii="Arial Narrow" w:hAnsi="Arial Narrow"/>
        <w:sz w:val="18"/>
        <w:szCs w:val="18"/>
      </w:rPr>
      <w:t>pecial –</w:t>
    </w:r>
    <w:r w:rsidR="00F77430">
      <w:rPr>
        <w:rFonts w:ascii="Arial Narrow" w:hAnsi="Arial Narrow"/>
        <w:sz w:val="18"/>
        <w:szCs w:val="18"/>
      </w:rPr>
      <w:t xml:space="preserve"> Projetos em Ambiente – Módulo 6</w:t>
    </w:r>
    <w:r w:rsidR="00265232">
      <w:rPr>
        <w:rFonts w:ascii="Arial Narrow" w:hAnsi="Arial Narrow"/>
        <w:sz w:val="18"/>
        <w:szCs w:val="18"/>
      </w:rPr>
      <w:t>:</w:t>
    </w:r>
    <w:r w:rsidR="00F77430">
      <w:rPr>
        <w:rFonts w:ascii="Arial Narrow" w:hAnsi="Arial Narrow"/>
        <w:sz w:val="18"/>
        <w:szCs w:val="18"/>
      </w:rPr>
      <w:t xml:space="preserve"> Tratamento de Águas (consumo e residuais)</w:t>
    </w: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AB3762">
      <w:rPr>
        <w:rStyle w:val="Nmerodepgina"/>
        <w:rFonts w:ascii="Arial Narrow" w:hAnsi="Arial Narrow"/>
        <w:noProof/>
        <w:sz w:val="18"/>
        <w:szCs w:val="18"/>
      </w:rPr>
      <w:t>2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AB3762">
      <w:rPr>
        <w:rStyle w:val="Nmerodepgina"/>
        <w:rFonts w:ascii="Arial Narrow" w:hAnsi="Arial Narrow"/>
        <w:noProof/>
        <w:sz w:val="18"/>
        <w:szCs w:val="18"/>
      </w:rPr>
      <w:t>2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B3" w:rsidRDefault="00307EB3">
      <w:r>
        <w:separator/>
      </w:r>
    </w:p>
  </w:footnote>
  <w:footnote w:type="continuationSeparator" w:id="0">
    <w:p w:rsidR="00307EB3" w:rsidRDefault="0030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D52400C"/>
    <w:multiLevelType w:val="hybridMultilevel"/>
    <w:tmpl w:val="B8868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C4110"/>
    <w:multiLevelType w:val="hybridMultilevel"/>
    <w:tmpl w:val="A69A05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37AC6"/>
    <w:multiLevelType w:val="hybridMultilevel"/>
    <w:tmpl w:val="8EC22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24857"/>
    <w:multiLevelType w:val="hybridMultilevel"/>
    <w:tmpl w:val="E9980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20"/>
  </w:num>
  <w:num w:numId="7">
    <w:abstractNumId w:val="5"/>
  </w:num>
  <w:num w:numId="8">
    <w:abstractNumId w:val="19"/>
  </w:num>
  <w:num w:numId="9">
    <w:abstractNumId w:val="7"/>
  </w:num>
  <w:num w:numId="10">
    <w:abstractNumId w:val="18"/>
  </w:num>
  <w:num w:numId="11">
    <w:abstractNumId w:val="1"/>
  </w:num>
  <w:num w:numId="12">
    <w:abstractNumId w:val="3"/>
  </w:num>
  <w:num w:numId="13">
    <w:abstractNumId w:val="17"/>
  </w:num>
  <w:num w:numId="14">
    <w:abstractNumId w:val="21"/>
  </w:num>
  <w:num w:numId="15">
    <w:abstractNumId w:val="0"/>
  </w:num>
  <w:num w:numId="16">
    <w:abstractNumId w:val="10"/>
  </w:num>
  <w:num w:numId="17">
    <w:abstractNumId w:val="6"/>
  </w:num>
  <w:num w:numId="18">
    <w:abstractNumId w:val="22"/>
  </w:num>
  <w:num w:numId="19">
    <w:abstractNumId w:val="16"/>
  </w:num>
  <w:num w:numId="20">
    <w:abstractNumId w:val="13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2E9"/>
    <w:rsid w:val="00001E24"/>
    <w:rsid w:val="00007B10"/>
    <w:rsid w:val="0001212B"/>
    <w:rsid w:val="00022B85"/>
    <w:rsid w:val="00025D28"/>
    <w:rsid w:val="0003731F"/>
    <w:rsid w:val="000402F7"/>
    <w:rsid w:val="00041550"/>
    <w:rsid w:val="000422BD"/>
    <w:rsid w:val="0005362E"/>
    <w:rsid w:val="000570C1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D3F61"/>
    <w:rsid w:val="000F23CC"/>
    <w:rsid w:val="00104731"/>
    <w:rsid w:val="00111C0F"/>
    <w:rsid w:val="0012095D"/>
    <w:rsid w:val="00126FE7"/>
    <w:rsid w:val="00127F74"/>
    <w:rsid w:val="0013454B"/>
    <w:rsid w:val="0013561D"/>
    <w:rsid w:val="00143423"/>
    <w:rsid w:val="00143D80"/>
    <w:rsid w:val="0014603A"/>
    <w:rsid w:val="0016282D"/>
    <w:rsid w:val="001651FA"/>
    <w:rsid w:val="00180B12"/>
    <w:rsid w:val="001923FA"/>
    <w:rsid w:val="00192B33"/>
    <w:rsid w:val="00194963"/>
    <w:rsid w:val="001A1A3A"/>
    <w:rsid w:val="001B0451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65232"/>
    <w:rsid w:val="002822D6"/>
    <w:rsid w:val="00284AA8"/>
    <w:rsid w:val="00290DFD"/>
    <w:rsid w:val="00292F67"/>
    <w:rsid w:val="00296BE6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07EB3"/>
    <w:rsid w:val="003177CE"/>
    <w:rsid w:val="00327C6F"/>
    <w:rsid w:val="0033445F"/>
    <w:rsid w:val="0034356B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92481"/>
    <w:rsid w:val="004A0ED7"/>
    <w:rsid w:val="004B300F"/>
    <w:rsid w:val="004D43A8"/>
    <w:rsid w:val="004E2F94"/>
    <w:rsid w:val="004E3C4D"/>
    <w:rsid w:val="004F5B0E"/>
    <w:rsid w:val="005060B6"/>
    <w:rsid w:val="00513C2E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D104F"/>
    <w:rsid w:val="005D1F0D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61F99"/>
    <w:rsid w:val="00676673"/>
    <w:rsid w:val="00696181"/>
    <w:rsid w:val="006D5F4A"/>
    <w:rsid w:val="006D6E3C"/>
    <w:rsid w:val="006F25F1"/>
    <w:rsid w:val="006F2A3A"/>
    <w:rsid w:val="00702126"/>
    <w:rsid w:val="00702E08"/>
    <w:rsid w:val="00703C06"/>
    <w:rsid w:val="0070640C"/>
    <w:rsid w:val="00717666"/>
    <w:rsid w:val="00720344"/>
    <w:rsid w:val="00723423"/>
    <w:rsid w:val="00733CDB"/>
    <w:rsid w:val="00740ECE"/>
    <w:rsid w:val="00760799"/>
    <w:rsid w:val="0076636A"/>
    <w:rsid w:val="00773FCD"/>
    <w:rsid w:val="00796895"/>
    <w:rsid w:val="007A44A6"/>
    <w:rsid w:val="007B0C48"/>
    <w:rsid w:val="007B29BB"/>
    <w:rsid w:val="007B4ACC"/>
    <w:rsid w:val="007B4E68"/>
    <w:rsid w:val="007B65ED"/>
    <w:rsid w:val="007C3FC8"/>
    <w:rsid w:val="007C503A"/>
    <w:rsid w:val="007F2BE2"/>
    <w:rsid w:val="007F506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82957"/>
    <w:rsid w:val="00887ACF"/>
    <w:rsid w:val="008A2C3B"/>
    <w:rsid w:val="008B2E8F"/>
    <w:rsid w:val="008B628D"/>
    <w:rsid w:val="008B720E"/>
    <w:rsid w:val="008C208C"/>
    <w:rsid w:val="008C2D6B"/>
    <w:rsid w:val="008E0C2B"/>
    <w:rsid w:val="008E281C"/>
    <w:rsid w:val="008F19E2"/>
    <w:rsid w:val="008F2C58"/>
    <w:rsid w:val="00900C26"/>
    <w:rsid w:val="009011BE"/>
    <w:rsid w:val="00903E15"/>
    <w:rsid w:val="009046B4"/>
    <w:rsid w:val="00911975"/>
    <w:rsid w:val="009161A7"/>
    <w:rsid w:val="009261AE"/>
    <w:rsid w:val="009718BD"/>
    <w:rsid w:val="0097392B"/>
    <w:rsid w:val="009849D0"/>
    <w:rsid w:val="0099403E"/>
    <w:rsid w:val="009A6767"/>
    <w:rsid w:val="009B0F74"/>
    <w:rsid w:val="009E05AC"/>
    <w:rsid w:val="009E57E2"/>
    <w:rsid w:val="00A00425"/>
    <w:rsid w:val="00A018A6"/>
    <w:rsid w:val="00A04BE3"/>
    <w:rsid w:val="00A05362"/>
    <w:rsid w:val="00A05B36"/>
    <w:rsid w:val="00A205F8"/>
    <w:rsid w:val="00A23C19"/>
    <w:rsid w:val="00A26F8B"/>
    <w:rsid w:val="00A4636D"/>
    <w:rsid w:val="00A552B7"/>
    <w:rsid w:val="00A56516"/>
    <w:rsid w:val="00A642A7"/>
    <w:rsid w:val="00A72B0C"/>
    <w:rsid w:val="00A81082"/>
    <w:rsid w:val="00A84077"/>
    <w:rsid w:val="00A86516"/>
    <w:rsid w:val="00A86F03"/>
    <w:rsid w:val="00A94687"/>
    <w:rsid w:val="00A96E1E"/>
    <w:rsid w:val="00AA7337"/>
    <w:rsid w:val="00AA7A67"/>
    <w:rsid w:val="00AB3762"/>
    <w:rsid w:val="00AB7147"/>
    <w:rsid w:val="00AC6068"/>
    <w:rsid w:val="00AC7904"/>
    <w:rsid w:val="00B17572"/>
    <w:rsid w:val="00B2175A"/>
    <w:rsid w:val="00B270E3"/>
    <w:rsid w:val="00B36126"/>
    <w:rsid w:val="00B45810"/>
    <w:rsid w:val="00B54D8F"/>
    <w:rsid w:val="00B61171"/>
    <w:rsid w:val="00B624D5"/>
    <w:rsid w:val="00B65547"/>
    <w:rsid w:val="00B913A5"/>
    <w:rsid w:val="00B92D7F"/>
    <w:rsid w:val="00B94D3D"/>
    <w:rsid w:val="00B97556"/>
    <w:rsid w:val="00BA70E9"/>
    <w:rsid w:val="00BB313F"/>
    <w:rsid w:val="00BC24DB"/>
    <w:rsid w:val="00BD25F7"/>
    <w:rsid w:val="00BD39B7"/>
    <w:rsid w:val="00BE2D54"/>
    <w:rsid w:val="00BE57EE"/>
    <w:rsid w:val="00BF3B63"/>
    <w:rsid w:val="00C0466B"/>
    <w:rsid w:val="00C07E9E"/>
    <w:rsid w:val="00C10066"/>
    <w:rsid w:val="00C11104"/>
    <w:rsid w:val="00C26CC3"/>
    <w:rsid w:val="00C27265"/>
    <w:rsid w:val="00C42713"/>
    <w:rsid w:val="00C45590"/>
    <w:rsid w:val="00C66104"/>
    <w:rsid w:val="00C73A4E"/>
    <w:rsid w:val="00C8650A"/>
    <w:rsid w:val="00C935B4"/>
    <w:rsid w:val="00C93797"/>
    <w:rsid w:val="00C96186"/>
    <w:rsid w:val="00CB186C"/>
    <w:rsid w:val="00CB2500"/>
    <w:rsid w:val="00CB367C"/>
    <w:rsid w:val="00CB3DCD"/>
    <w:rsid w:val="00CC38B1"/>
    <w:rsid w:val="00CD2AC0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1637B"/>
    <w:rsid w:val="00F311AB"/>
    <w:rsid w:val="00F33C58"/>
    <w:rsid w:val="00F371D1"/>
    <w:rsid w:val="00F63080"/>
    <w:rsid w:val="00F73E06"/>
    <w:rsid w:val="00F77430"/>
    <w:rsid w:val="00F86DE3"/>
    <w:rsid w:val="00F90371"/>
    <w:rsid w:val="00F949AC"/>
    <w:rsid w:val="00FA31A6"/>
    <w:rsid w:val="00FB24CC"/>
    <w:rsid w:val="00FB64D4"/>
    <w:rsid w:val="00FB65AE"/>
    <w:rsid w:val="00FC2C56"/>
    <w:rsid w:val="00FC2EE6"/>
    <w:rsid w:val="00FC46C3"/>
    <w:rsid w:val="00FD2678"/>
    <w:rsid w:val="00FD4C81"/>
    <w:rsid w:val="00FD7E7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9FA78AE-9E04-4438-936D-3CCC297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5AD-77F5-4FBC-BE9B-097A4A78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Rita Ramos</cp:lastModifiedBy>
  <cp:revision>27</cp:revision>
  <cp:lastPrinted>2015-04-16T10:46:00Z</cp:lastPrinted>
  <dcterms:created xsi:type="dcterms:W3CDTF">2017-07-04T09:46:00Z</dcterms:created>
  <dcterms:modified xsi:type="dcterms:W3CDTF">2017-07-05T14:40:00Z</dcterms:modified>
</cp:coreProperties>
</file>