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04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4"/>
        <w:gridCol w:w="6521"/>
        <w:gridCol w:w="1618"/>
      </w:tblGrid>
      <w:tr w:rsidR="000A17BF" w:rsidTr="006A4013">
        <w:trPr>
          <w:trHeight w:val="1834"/>
        </w:trPr>
        <w:tc>
          <w:tcPr>
            <w:tcW w:w="1904" w:type="dxa"/>
            <w:tcBorders>
              <w:right w:val="nil"/>
            </w:tcBorders>
          </w:tcPr>
          <w:p w:rsidR="000A17BF" w:rsidRDefault="000A17BF" w:rsidP="006A4013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304800</wp:posOffset>
                  </wp:positionV>
                  <wp:extent cx="1038860" cy="714375"/>
                  <wp:effectExtent l="19050" t="0" r="8890" b="0"/>
                  <wp:wrapNone/>
                  <wp:docPr id="1" name="Imagem 14" descr="C:\Users\win-7\Desktop\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in-7\Desktop\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0A17BF" w:rsidRDefault="000A17BF" w:rsidP="006A4013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40005</wp:posOffset>
                  </wp:positionV>
                  <wp:extent cx="1231900" cy="314325"/>
                  <wp:effectExtent l="19050" t="0" r="6350" b="0"/>
                  <wp:wrapNone/>
                  <wp:docPr id="13" name="Imagem 2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7BF" w:rsidRDefault="000A17BF" w:rsidP="006A4013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A17BF" w:rsidRPr="00810FB4" w:rsidRDefault="000A17BF" w:rsidP="006A4013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105410</wp:posOffset>
                  </wp:positionV>
                  <wp:extent cx="2647950" cy="381000"/>
                  <wp:effectExtent l="19050" t="0" r="0" b="0"/>
                  <wp:wrapNone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7BF" w:rsidRDefault="000A17BF" w:rsidP="006A4013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  <w:vAlign w:val="center"/>
          </w:tcPr>
          <w:p w:rsidR="000A17BF" w:rsidRPr="0065445D" w:rsidRDefault="000A17BF" w:rsidP="006A4013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7F76A6" w:rsidRPr="000E7BD2" w:rsidRDefault="00F623B2" w:rsidP="000A17BF">
      <w:pPr>
        <w:pStyle w:val="SemEspaamento"/>
        <w:tabs>
          <w:tab w:val="left" w:pos="2010"/>
          <w:tab w:val="center" w:pos="4790"/>
          <w:tab w:val="left" w:pos="8235"/>
        </w:tabs>
        <w:rPr>
          <w:noProof/>
        </w:rPr>
      </w:pPr>
      <w:r>
        <w:rPr>
          <w:rFonts w:ascii="Cambria Math" w:hAnsi="Cambria Math"/>
          <w:b/>
          <w:noProof/>
          <w:sz w:val="20"/>
          <w:szCs w:val="20"/>
        </w:rPr>
        <w:tab/>
      </w:r>
    </w:p>
    <w:p w:rsidR="000E7BD2" w:rsidRPr="000E7BD2" w:rsidRDefault="00DB6A17" w:rsidP="000E7BD2">
      <w:pPr>
        <w:pBdr>
          <w:between w:val="single" w:sz="4" w:space="1" w:color="auto"/>
        </w:pBdr>
        <w:autoSpaceDE w:val="0"/>
        <w:autoSpaceDN w:val="0"/>
        <w:adjustRightInd w:val="0"/>
        <w:rPr>
          <w:rFonts w:cs="Georgia-Bold"/>
          <w:b/>
          <w:bCs/>
          <w:szCs w:val="24"/>
        </w:rPr>
      </w:pPr>
      <w:r>
        <w:rPr>
          <w:rFonts w:cs="Georgia-Bold"/>
          <w:b/>
          <w:bCs/>
          <w:szCs w:val="24"/>
        </w:rPr>
        <w:t>Matriz - Prova de recuperação modular- Cursos profissionais</w:t>
      </w:r>
    </w:p>
    <w:p w:rsidR="000E7BD2" w:rsidRPr="000E7BD2" w:rsidRDefault="00DB6A17" w:rsidP="00DB6A17">
      <w:pPr>
        <w:pBdr>
          <w:between w:val="single" w:sz="4" w:space="1" w:color="auto"/>
        </w:pBdr>
        <w:autoSpaceDE w:val="0"/>
        <w:autoSpaceDN w:val="0"/>
        <w:adjustRightInd w:val="0"/>
        <w:rPr>
          <w:rFonts w:cs="Georgia"/>
          <w:szCs w:val="24"/>
        </w:rPr>
      </w:pPr>
      <w:r>
        <w:rPr>
          <w:rFonts w:cs="Georgia-Bold"/>
          <w:b/>
          <w:bCs/>
          <w:szCs w:val="24"/>
        </w:rPr>
        <w:t>Física e Química- M</w:t>
      </w:r>
      <w:r w:rsidR="00B77627">
        <w:rPr>
          <w:rFonts w:cs="Georgia-Bold"/>
          <w:b/>
          <w:bCs/>
          <w:szCs w:val="24"/>
        </w:rPr>
        <w:t>ódulo F6</w:t>
      </w:r>
      <w:r w:rsidR="00F623B2">
        <w:rPr>
          <w:rFonts w:cs="Georgia-Bold"/>
          <w:b/>
          <w:bCs/>
          <w:szCs w:val="24"/>
        </w:rPr>
        <w:t xml:space="preserve">- </w:t>
      </w:r>
      <w:r w:rsidR="00390D6D">
        <w:rPr>
          <w:rFonts w:cs="Georgia-Bold"/>
          <w:b/>
          <w:bCs/>
          <w:szCs w:val="24"/>
        </w:rPr>
        <w:t>Som</w:t>
      </w:r>
      <w:r w:rsidR="000E7BD2" w:rsidRPr="000E7BD2">
        <w:rPr>
          <w:rFonts w:cs="Georgia-Bold"/>
          <w:b/>
          <w:bCs/>
          <w:szCs w:val="24"/>
        </w:rPr>
        <w:tab/>
      </w:r>
      <w:r w:rsidR="000E7BD2" w:rsidRPr="000E7BD2">
        <w:rPr>
          <w:rFonts w:cs="Georgia-Bold"/>
          <w:b/>
          <w:bCs/>
          <w:szCs w:val="24"/>
        </w:rPr>
        <w:tab/>
      </w:r>
      <w:r w:rsidR="000E7BD2" w:rsidRPr="000E7BD2">
        <w:rPr>
          <w:rFonts w:cs="Georgia-Bold"/>
          <w:b/>
          <w:bCs/>
          <w:szCs w:val="24"/>
        </w:rPr>
        <w:tab/>
        <w:t xml:space="preserve">                                               </w:t>
      </w:r>
    </w:p>
    <w:p w:rsidR="000E7BD2" w:rsidRPr="000E7BD2" w:rsidRDefault="0047195F" w:rsidP="000E7BD2">
      <w:pPr>
        <w:pBdr>
          <w:between w:val="single" w:sz="4" w:space="1" w:color="auto"/>
        </w:pBdr>
        <w:autoSpaceDE w:val="0"/>
        <w:autoSpaceDN w:val="0"/>
        <w:adjustRightInd w:val="0"/>
        <w:rPr>
          <w:rFonts w:cs="Georgia"/>
          <w:szCs w:val="24"/>
        </w:rPr>
      </w:pPr>
      <w:r>
        <w:rPr>
          <w:rFonts w:cs="Georgia"/>
          <w:szCs w:val="24"/>
        </w:rPr>
        <w:t>s</w:t>
      </w:r>
      <w:r w:rsidR="00F623B2">
        <w:rPr>
          <w:rFonts w:cs="Georgia"/>
          <w:szCs w:val="24"/>
        </w:rPr>
        <w:t xml:space="preserve">etembro </w:t>
      </w:r>
      <w:r w:rsidR="00B77627">
        <w:rPr>
          <w:rFonts w:cs="Georgia"/>
          <w:szCs w:val="24"/>
        </w:rPr>
        <w:t>2017</w:t>
      </w:r>
    </w:p>
    <w:p w:rsidR="000E7BD2" w:rsidRPr="000E7BD2" w:rsidRDefault="000E7BD2" w:rsidP="000E7BD2">
      <w:pPr>
        <w:pBdr>
          <w:between w:val="single" w:sz="4" w:space="1" w:color="auto"/>
        </w:pBdr>
        <w:autoSpaceDE w:val="0"/>
        <w:autoSpaceDN w:val="0"/>
        <w:adjustRightInd w:val="0"/>
        <w:jc w:val="both"/>
        <w:rPr>
          <w:rFonts w:cs="Georgia"/>
          <w:szCs w:val="24"/>
        </w:rPr>
      </w:pPr>
      <w:r w:rsidRPr="000E7BD2">
        <w:rPr>
          <w:rFonts w:cs="Georgia"/>
          <w:szCs w:val="24"/>
        </w:rPr>
        <w:t xml:space="preserve">Duração da Prova: 90 min (prova escrita) </w:t>
      </w:r>
    </w:p>
    <w:p w:rsidR="000E7BD2" w:rsidRPr="000E7BD2" w:rsidRDefault="000E7BD2" w:rsidP="000E7BD2">
      <w:pPr>
        <w:pBdr>
          <w:between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E7BD2">
        <w:rPr>
          <w:rFonts w:cs="Arial"/>
          <w:b/>
          <w:bCs/>
          <w:sz w:val="22"/>
          <w:szCs w:val="22"/>
        </w:rPr>
        <w:tab/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 xml:space="preserve">O presente documento divulga informação relativa à prova de </w:t>
      </w:r>
      <w:r w:rsidR="001C24AD">
        <w:rPr>
          <w:rFonts w:cs="Arial"/>
          <w:sz w:val="22"/>
          <w:szCs w:val="22"/>
        </w:rPr>
        <w:t>recuperação modular</w:t>
      </w:r>
      <w:r w:rsidR="00B77627">
        <w:rPr>
          <w:rFonts w:cs="Arial"/>
          <w:sz w:val="22"/>
          <w:szCs w:val="22"/>
        </w:rPr>
        <w:t xml:space="preserve"> – Módulo F6–</w:t>
      </w:r>
      <w:r w:rsidR="00390D6D">
        <w:rPr>
          <w:rFonts w:cs="Arial"/>
          <w:sz w:val="22"/>
          <w:szCs w:val="22"/>
        </w:rPr>
        <w:t>Som</w:t>
      </w:r>
      <w:r w:rsidR="00B77627">
        <w:rPr>
          <w:rFonts w:cs="Arial"/>
          <w:sz w:val="22"/>
          <w:szCs w:val="22"/>
        </w:rPr>
        <w:t xml:space="preserve"> </w:t>
      </w:r>
      <w:r w:rsidR="00100FDB">
        <w:rPr>
          <w:rFonts w:cs="Arial"/>
          <w:sz w:val="22"/>
          <w:szCs w:val="22"/>
        </w:rPr>
        <w:t>-  da disciplina de Física e Química dos cursos profissionais</w:t>
      </w:r>
      <w:r w:rsidRPr="000E7BD2">
        <w:rPr>
          <w:rFonts w:cs="Arial"/>
          <w:sz w:val="22"/>
          <w:szCs w:val="22"/>
        </w:rPr>
        <w:t>, a realizar em</w:t>
      </w:r>
      <w:r w:rsidR="00100FDB">
        <w:rPr>
          <w:rFonts w:cs="Arial"/>
          <w:sz w:val="22"/>
          <w:szCs w:val="22"/>
        </w:rPr>
        <w:t xml:space="preserve"> setembro de</w:t>
      </w:r>
      <w:r w:rsidR="00B77627">
        <w:rPr>
          <w:rFonts w:cs="Arial"/>
          <w:sz w:val="22"/>
          <w:szCs w:val="22"/>
        </w:rPr>
        <w:t xml:space="preserve"> 2017</w:t>
      </w:r>
      <w:r w:rsidRPr="000E7BD2">
        <w:rPr>
          <w:rFonts w:cs="Arial"/>
          <w:sz w:val="22"/>
          <w:szCs w:val="22"/>
        </w:rPr>
        <w:t xml:space="preserve">, nomeadamente: 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• Objeto de avaliação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• Caracterização da prova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• Critérios gerais de classificação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• Material</w:t>
      </w:r>
    </w:p>
    <w:p w:rsidR="000E7BD2" w:rsidRPr="000E7BD2" w:rsidRDefault="00F9013A" w:rsidP="000E7BD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 Formulário/Constantes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r w:rsidRPr="000E7BD2">
        <w:rPr>
          <w:rFonts w:cs="Arial"/>
          <w:b/>
          <w:sz w:val="22"/>
          <w:szCs w:val="22"/>
        </w:rPr>
        <w:t>Objeto de avaliação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A prova t</w:t>
      </w:r>
      <w:r w:rsidR="00094A02">
        <w:rPr>
          <w:rFonts w:cs="Arial"/>
          <w:sz w:val="22"/>
          <w:szCs w:val="22"/>
        </w:rPr>
        <w:t>em por re</w:t>
      </w:r>
      <w:r w:rsidR="00B77627">
        <w:rPr>
          <w:rFonts w:cs="Arial"/>
          <w:sz w:val="22"/>
          <w:szCs w:val="22"/>
        </w:rPr>
        <w:t>ferência o Programa do módulo F6</w:t>
      </w:r>
      <w:r w:rsidR="009F514A">
        <w:rPr>
          <w:rFonts w:cs="Arial"/>
          <w:sz w:val="22"/>
          <w:szCs w:val="22"/>
        </w:rPr>
        <w:t xml:space="preserve"> – Som </w:t>
      </w:r>
      <w:r w:rsidR="00305DE7">
        <w:rPr>
          <w:rFonts w:cs="Arial"/>
          <w:sz w:val="22"/>
          <w:szCs w:val="22"/>
        </w:rPr>
        <w:t xml:space="preserve">–da disciplina </w:t>
      </w:r>
      <w:r w:rsidR="00094A02">
        <w:rPr>
          <w:rFonts w:cs="Arial"/>
          <w:sz w:val="22"/>
          <w:szCs w:val="22"/>
        </w:rPr>
        <w:t xml:space="preserve">de Física e Química dos cursos profissionais </w:t>
      </w:r>
      <w:r w:rsidRPr="000E7BD2">
        <w:rPr>
          <w:rFonts w:cs="Arial"/>
          <w:sz w:val="22"/>
          <w:szCs w:val="22"/>
        </w:rPr>
        <w:t>e permite avaliar aprendizagens passíveis de avaliação numa prova escrita de duração limitada, nomeadamente: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Conhecimento e compreensão de conceitos;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Compreensão das relações existentes entre aqueles conceitos e que permitiram estabelecer princípios, leis e teorias;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Aplicação dos conceitos e das relações entre eles a situações e a contextos diversificados;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Seleção, análise, interpretação e avaliação críticas de informação apresentada sob a forma de textos, de gráficos, de tabelas, entre outros suportes, sobre situações concretas de natureza diversa, por exemplo, relativas a atividades experimentais;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Produção e comunicação de raciocínios demonstrativos em situações e em contextos diversificados;</w:t>
      </w:r>
    </w:p>
    <w:p w:rsidR="000E7BD2" w:rsidRPr="000E7BD2" w:rsidRDefault="000E7BD2" w:rsidP="000E7B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0E7BD2">
        <w:rPr>
          <w:rFonts w:cs="Arial"/>
          <w:sz w:val="22"/>
          <w:szCs w:val="22"/>
        </w:rPr>
        <w:t>– Comunicação de ideias por escrito.</w:t>
      </w:r>
    </w:p>
    <w:p w:rsidR="00D35397" w:rsidRPr="00CD0A10" w:rsidRDefault="00D35397" w:rsidP="000E7BD2">
      <w:pPr>
        <w:pStyle w:val="Default"/>
        <w:spacing w:line="360" w:lineRule="auto"/>
        <w:jc w:val="both"/>
        <w:rPr>
          <w:b/>
          <w:bCs/>
          <w:sz w:val="23"/>
          <w:szCs w:val="23"/>
          <w:u w:val="double"/>
        </w:rPr>
      </w:pPr>
    </w:p>
    <w:p w:rsidR="007F76A6" w:rsidRPr="00F30625" w:rsidRDefault="000E7BD2" w:rsidP="000E7BD2">
      <w:pPr>
        <w:pStyle w:val="Default"/>
        <w:spacing w:line="360" w:lineRule="auto"/>
        <w:jc w:val="both"/>
        <w:rPr>
          <w:b/>
          <w:bCs/>
          <w:sz w:val="23"/>
          <w:szCs w:val="23"/>
          <w:u w:val="single"/>
        </w:rPr>
      </w:pPr>
      <w:r w:rsidRPr="00F30625">
        <w:rPr>
          <w:b/>
          <w:bCs/>
          <w:sz w:val="23"/>
          <w:szCs w:val="23"/>
          <w:u w:val="single"/>
        </w:rPr>
        <w:t>Caracterização da prova</w:t>
      </w:r>
    </w:p>
    <w:p w:rsidR="007F76A6" w:rsidRPr="007F76A6" w:rsidRDefault="007F76A6" w:rsidP="00DF48D3">
      <w:pPr>
        <w:pStyle w:val="Default"/>
        <w:jc w:val="both"/>
        <w:rPr>
          <w:sz w:val="16"/>
          <w:szCs w:val="16"/>
          <w:u w:val="double"/>
        </w:rPr>
      </w:pPr>
    </w:p>
    <w:p w:rsidR="004844D3" w:rsidRDefault="007F76A6" w:rsidP="00D35397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5397F">
        <w:rPr>
          <w:b/>
          <w:bCs/>
          <w:sz w:val="22"/>
          <w:szCs w:val="22"/>
        </w:rPr>
        <w:t>Duração da Prova</w:t>
      </w:r>
      <w:r w:rsidRPr="0065397F">
        <w:rPr>
          <w:sz w:val="22"/>
          <w:szCs w:val="22"/>
        </w:rPr>
        <w:t>:</w:t>
      </w:r>
      <w:r>
        <w:rPr>
          <w:sz w:val="23"/>
          <w:szCs w:val="23"/>
        </w:rPr>
        <w:t xml:space="preserve"> </w:t>
      </w:r>
      <w:r w:rsidR="00B34913">
        <w:rPr>
          <w:sz w:val="22"/>
          <w:szCs w:val="22"/>
        </w:rPr>
        <w:t>90 minutos, sem qualquer tolerância.</w:t>
      </w:r>
    </w:p>
    <w:p w:rsidR="00CD0A10" w:rsidRDefault="00CD0A10" w:rsidP="00CD0A10">
      <w:pPr>
        <w:pStyle w:val="Default"/>
        <w:spacing w:line="360" w:lineRule="auto"/>
        <w:jc w:val="both"/>
        <w:rPr>
          <w:sz w:val="22"/>
          <w:szCs w:val="22"/>
        </w:rPr>
      </w:pPr>
    </w:p>
    <w:p w:rsidR="00CD0A10" w:rsidRDefault="00CD0A10" w:rsidP="00CD0A10">
      <w:pPr>
        <w:pStyle w:val="Default"/>
        <w:spacing w:line="360" w:lineRule="auto"/>
        <w:jc w:val="both"/>
        <w:rPr>
          <w:sz w:val="22"/>
          <w:szCs w:val="22"/>
        </w:rPr>
      </w:pPr>
    </w:p>
    <w:p w:rsidR="00CD0A10" w:rsidRPr="00D35397" w:rsidRDefault="00CD0A10" w:rsidP="00CD0A10">
      <w:pPr>
        <w:pStyle w:val="Default"/>
        <w:spacing w:line="360" w:lineRule="auto"/>
        <w:jc w:val="both"/>
        <w:rPr>
          <w:sz w:val="22"/>
          <w:szCs w:val="22"/>
        </w:rPr>
      </w:pPr>
    </w:p>
    <w:p w:rsidR="007F76A6" w:rsidRPr="004844D3" w:rsidRDefault="007F76A6" w:rsidP="004844D3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4844D3">
        <w:rPr>
          <w:b/>
          <w:bCs/>
          <w:sz w:val="22"/>
          <w:szCs w:val="22"/>
        </w:rPr>
        <w:lastRenderedPageBreak/>
        <w:t xml:space="preserve">Estrutura da Prova </w:t>
      </w:r>
    </w:p>
    <w:p w:rsidR="007F76A6" w:rsidRDefault="007F76A6" w:rsidP="00DF48D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q</w:t>
      </w:r>
      <w:r w:rsidR="00094A02">
        <w:rPr>
          <w:sz w:val="22"/>
          <w:szCs w:val="22"/>
        </w:rPr>
        <w:t>uestões podem ser de associação, escolha múltipla,</w:t>
      </w:r>
      <w:r>
        <w:rPr>
          <w:sz w:val="22"/>
          <w:szCs w:val="22"/>
        </w:rPr>
        <w:t xml:space="preserve"> leitura, interpretação e construção de gráficos; indicação do valor lógico de frases, com correção ou justificação das mesmas; itens de resposta curta/aberta; itens com cálculos e /ou justificações. </w:t>
      </w:r>
    </w:p>
    <w:p w:rsidR="00B34913" w:rsidRDefault="00B34913" w:rsidP="00DF48D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34913">
        <w:rPr>
          <w:sz w:val="22"/>
          <w:szCs w:val="22"/>
        </w:rPr>
        <w:t>A pro</w:t>
      </w:r>
      <w:r w:rsidR="00DA2240">
        <w:rPr>
          <w:sz w:val="22"/>
          <w:szCs w:val="22"/>
        </w:rPr>
        <w:t>va será cotada numa escala de 0 a 200 pontos</w:t>
      </w:r>
    </w:p>
    <w:p w:rsidR="000E7BD2" w:rsidRDefault="00B34913" w:rsidP="00DF48D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34913">
        <w:rPr>
          <w:sz w:val="22"/>
          <w:szCs w:val="22"/>
        </w:rPr>
        <w:t>Todas as questões são de resposta obrigatória.</w:t>
      </w:r>
    </w:p>
    <w:p w:rsidR="00B34913" w:rsidRPr="00D35397" w:rsidRDefault="00F9013A" w:rsidP="00B3491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prova contem um formulário e os valores de algumas constante físicas</w:t>
      </w: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2341" w:tblpYSpec="bottom"/>
        <w:tblW w:w="60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25"/>
      </w:tblGrid>
      <w:tr w:rsidR="00F9013A" w:rsidTr="00F9013A">
        <w:tc>
          <w:tcPr>
            <w:tcW w:w="6025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F9013A" w:rsidRDefault="00F9013A" w:rsidP="00F9013A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Conteúdos</w:t>
            </w:r>
          </w:p>
        </w:tc>
      </w:tr>
      <w:tr w:rsidR="00F9013A" w:rsidTr="00390D6D">
        <w:trPr>
          <w:trHeight w:val="1679"/>
        </w:trPr>
        <w:tc>
          <w:tcPr>
            <w:tcW w:w="6025" w:type="dxa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F9013A" w:rsidRPr="00D71236" w:rsidRDefault="00F9013A" w:rsidP="00F9013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B77627" w:rsidRDefault="00B77627" w:rsidP="00B7762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>-</w:t>
            </w:r>
            <w:r w:rsidR="00390D6D">
              <w:rPr>
                <w:rFonts w:eastAsia="Calibri" w:cs="Arial"/>
                <w:b/>
                <w:bCs/>
                <w:sz w:val="20"/>
              </w:rPr>
              <w:t xml:space="preserve"> Sistemas Vibratórios</w:t>
            </w:r>
          </w:p>
          <w:p w:rsidR="00390D6D" w:rsidRDefault="00390D6D" w:rsidP="00B7762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>- Ondas</w:t>
            </w:r>
          </w:p>
          <w:p w:rsidR="00390D6D" w:rsidRDefault="00390D6D" w:rsidP="00B7762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>- A intensidade do som e a audição</w:t>
            </w:r>
          </w:p>
          <w:p w:rsidR="00F9013A" w:rsidRPr="00390D6D" w:rsidRDefault="00390D6D" w:rsidP="00F9013A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>- Ressonância, batimentos</w:t>
            </w:r>
          </w:p>
        </w:tc>
      </w:tr>
    </w:tbl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9A6504" w:rsidRDefault="009A6504" w:rsidP="00B34913">
      <w:pPr>
        <w:pStyle w:val="Default"/>
        <w:spacing w:line="360" w:lineRule="auto"/>
        <w:rPr>
          <w:sz w:val="22"/>
          <w:szCs w:val="22"/>
        </w:rPr>
      </w:pPr>
    </w:p>
    <w:p w:rsidR="00DF48D3" w:rsidRPr="000E7BD2" w:rsidRDefault="0065397F" w:rsidP="00DF48D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u w:val="single"/>
          <w:lang w:eastAsia="en-US"/>
        </w:rPr>
      </w:pPr>
      <w:r w:rsidRPr="000E7BD2">
        <w:rPr>
          <w:rFonts w:eastAsia="Calibri" w:cs="Arial"/>
          <w:b/>
          <w:bCs/>
          <w:sz w:val="22"/>
          <w:szCs w:val="22"/>
          <w:u w:val="single"/>
          <w:lang w:eastAsia="en-US"/>
        </w:rPr>
        <w:t>Critérios gerais de classificação</w:t>
      </w:r>
    </w:p>
    <w:p w:rsidR="000E7BD2" w:rsidRDefault="000E7BD2" w:rsidP="00DF48D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</w:p>
    <w:p w:rsidR="00DF48D3" w:rsidRPr="00DF48D3" w:rsidRDefault="0065397F" w:rsidP="00DF48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>A classifica</w:t>
      </w:r>
      <w:r w:rsidR="00F579F6" w:rsidRPr="00DF48D3">
        <w:rPr>
          <w:rFonts w:eastAsia="Calibri" w:cs="Arial"/>
          <w:sz w:val="22"/>
          <w:szCs w:val="22"/>
          <w:lang w:eastAsia="en-US"/>
        </w:rPr>
        <w:t>ção exige a identificação corre</w:t>
      </w:r>
      <w:r w:rsidRPr="00DF48D3">
        <w:rPr>
          <w:rFonts w:eastAsia="Calibri" w:cs="Arial"/>
          <w:sz w:val="22"/>
          <w:szCs w:val="22"/>
          <w:lang w:eastAsia="en-US"/>
        </w:rPr>
        <w:t>ta da resposta.</w:t>
      </w:r>
    </w:p>
    <w:p w:rsidR="00DF48D3" w:rsidRPr="00DF48D3" w:rsidRDefault="0065397F" w:rsidP="00DF48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 xml:space="preserve">Será atribuída a cotação total a qualquer processo de </w:t>
      </w:r>
      <w:r w:rsidR="00F579F6" w:rsidRPr="00DF48D3">
        <w:rPr>
          <w:rFonts w:eastAsia="Calibri" w:cs="Arial"/>
          <w:sz w:val="22"/>
          <w:szCs w:val="22"/>
          <w:lang w:eastAsia="en-US"/>
        </w:rPr>
        <w:t>resolução cientificamente corre</w:t>
      </w:r>
      <w:r w:rsidRPr="00DF48D3">
        <w:rPr>
          <w:rFonts w:eastAsia="Calibri" w:cs="Arial"/>
          <w:sz w:val="22"/>
          <w:szCs w:val="22"/>
          <w:lang w:eastAsia="en-US"/>
        </w:rPr>
        <w:t>to.</w:t>
      </w:r>
    </w:p>
    <w:p w:rsidR="00DF48D3" w:rsidRPr="00DF48D3" w:rsidRDefault="0065397F" w:rsidP="00DF48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>Não haverá qualquer penalização quando o aluno tiver de utilizar um resultado errado obtido</w:t>
      </w:r>
      <w:r w:rsidR="00DF48D3">
        <w:rPr>
          <w:rFonts w:eastAsia="Calibri" w:cs="Arial"/>
          <w:sz w:val="22"/>
          <w:szCs w:val="22"/>
          <w:lang w:eastAsia="en-US"/>
        </w:rPr>
        <w:t xml:space="preserve"> </w:t>
      </w:r>
      <w:r w:rsidRPr="00DF48D3">
        <w:rPr>
          <w:rFonts w:eastAsia="Calibri" w:cs="Arial"/>
          <w:sz w:val="22"/>
          <w:szCs w:val="22"/>
          <w:lang w:eastAsia="en-US"/>
        </w:rPr>
        <w:t>numa questão anterior.</w:t>
      </w:r>
    </w:p>
    <w:p w:rsidR="00DF48D3" w:rsidRPr="00DF48D3" w:rsidRDefault="0065397F" w:rsidP="00DF48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>As cotações parcelares só serão tomadas em consideração quando a resolução não estiver</w:t>
      </w:r>
      <w:r w:rsidR="00DF48D3">
        <w:rPr>
          <w:rFonts w:eastAsia="Calibri" w:cs="Arial"/>
          <w:sz w:val="22"/>
          <w:szCs w:val="22"/>
          <w:lang w:eastAsia="en-US"/>
        </w:rPr>
        <w:t xml:space="preserve"> </w:t>
      </w:r>
      <w:r w:rsidR="00F579F6" w:rsidRPr="00DF48D3">
        <w:rPr>
          <w:rFonts w:eastAsia="Calibri" w:cs="Arial"/>
          <w:sz w:val="22"/>
          <w:szCs w:val="22"/>
          <w:lang w:eastAsia="en-US"/>
        </w:rPr>
        <w:t>totalmente corre</w:t>
      </w:r>
      <w:r w:rsidRPr="00DF48D3">
        <w:rPr>
          <w:rFonts w:eastAsia="Calibri" w:cs="Arial"/>
          <w:sz w:val="22"/>
          <w:szCs w:val="22"/>
          <w:lang w:eastAsia="en-US"/>
        </w:rPr>
        <w:t>ta.</w:t>
      </w:r>
    </w:p>
    <w:p w:rsidR="00DF48D3" w:rsidRPr="00DF48D3" w:rsidRDefault="0065397F" w:rsidP="00DF48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>Uma questão anulada ou não respondida terá a cotação de 0 pontos.</w:t>
      </w:r>
    </w:p>
    <w:p w:rsidR="00DF48D3" w:rsidRPr="00BE368C" w:rsidRDefault="0065397F" w:rsidP="00BE368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 xml:space="preserve">A não apresentação de todos os cálculos necessários à resolução </w:t>
      </w:r>
      <w:r w:rsidR="00094A02">
        <w:rPr>
          <w:rFonts w:eastAsia="Calibri" w:cs="Arial"/>
          <w:sz w:val="22"/>
          <w:szCs w:val="22"/>
          <w:lang w:eastAsia="en-US"/>
        </w:rPr>
        <w:t>de um item de cálculo</w:t>
      </w:r>
      <w:r w:rsidRPr="00DF48D3">
        <w:rPr>
          <w:rFonts w:eastAsia="Calibri" w:cs="Arial"/>
          <w:sz w:val="22"/>
          <w:szCs w:val="22"/>
          <w:lang w:eastAsia="en-US"/>
        </w:rPr>
        <w:t xml:space="preserve"> implica </w:t>
      </w:r>
      <w:r w:rsidR="00BE368C">
        <w:rPr>
          <w:rFonts w:eastAsia="Calibri" w:cs="Arial"/>
          <w:sz w:val="22"/>
          <w:szCs w:val="22"/>
          <w:lang w:eastAsia="en-US"/>
        </w:rPr>
        <w:t>penalização na</w:t>
      </w:r>
      <w:r w:rsidRPr="00BE368C">
        <w:rPr>
          <w:rFonts w:eastAsia="Calibri" w:cs="Arial"/>
          <w:sz w:val="22"/>
          <w:szCs w:val="22"/>
          <w:lang w:eastAsia="en-US"/>
        </w:rPr>
        <w:t xml:space="preserve"> resposta.</w:t>
      </w:r>
    </w:p>
    <w:p w:rsidR="00DF48D3" w:rsidRDefault="0065397F" w:rsidP="00DF48D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="Calibri" w:cs="Arial"/>
          <w:sz w:val="22"/>
          <w:szCs w:val="22"/>
          <w:lang w:eastAsia="en-US"/>
        </w:rPr>
      </w:pPr>
      <w:r w:rsidRPr="00DF48D3">
        <w:rPr>
          <w:rFonts w:eastAsia="Calibri" w:cs="Arial"/>
          <w:sz w:val="22"/>
          <w:szCs w:val="22"/>
          <w:lang w:eastAsia="en-US"/>
        </w:rPr>
        <w:t>Nas respostas que envolvam texto escrito, a cotação integral exigirá a explicitação clara do</w:t>
      </w:r>
      <w:r w:rsidR="00DF48D3">
        <w:rPr>
          <w:rFonts w:eastAsia="Calibri" w:cs="Arial"/>
          <w:sz w:val="22"/>
          <w:szCs w:val="22"/>
          <w:lang w:eastAsia="en-US"/>
        </w:rPr>
        <w:t xml:space="preserve"> </w:t>
      </w:r>
      <w:r w:rsidRPr="00DF48D3">
        <w:rPr>
          <w:rFonts w:eastAsia="Calibri" w:cs="Arial"/>
          <w:sz w:val="22"/>
          <w:szCs w:val="22"/>
          <w:lang w:eastAsia="en-US"/>
        </w:rPr>
        <w:t>raciocínio e o rigor científico da linguagem.</w:t>
      </w:r>
    </w:p>
    <w:p w:rsidR="00F579F6" w:rsidRPr="00094A02" w:rsidRDefault="00F579F6" w:rsidP="00DF48D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="Calibri" w:cs="Arial"/>
          <w:sz w:val="22"/>
          <w:szCs w:val="22"/>
          <w:lang w:eastAsia="en-US"/>
        </w:rPr>
      </w:pPr>
      <w:r w:rsidRPr="00DF48D3">
        <w:rPr>
          <w:sz w:val="22"/>
          <w:szCs w:val="22"/>
        </w:rPr>
        <w:t xml:space="preserve">A ausência ou </w:t>
      </w:r>
      <w:r w:rsidR="00DF48D3">
        <w:rPr>
          <w:sz w:val="22"/>
          <w:szCs w:val="22"/>
        </w:rPr>
        <w:t>a indicação de unidades incorre</w:t>
      </w:r>
      <w:r w:rsidRPr="00DF48D3">
        <w:rPr>
          <w:sz w:val="22"/>
          <w:szCs w:val="22"/>
        </w:rPr>
        <w:t>tas</w:t>
      </w:r>
      <w:r w:rsidR="00995B09">
        <w:rPr>
          <w:sz w:val="22"/>
          <w:szCs w:val="22"/>
        </w:rPr>
        <w:t xml:space="preserve"> </w:t>
      </w:r>
      <w:r w:rsidR="00995B09" w:rsidRPr="00DF48D3">
        <w:rPr>
          <w:sz w:val="22"/>
          <w:szCs w:val="22"/>
        </w:rPr>
        <w:t xml:space="preserve">relativamente às grandezas </w:t>
      </w:r>
      <w:r w:rsidR="00995B09">
        <w:rPr>
          <w:sz w:val="22"/>
          <w:szCs w:val="22"/>
        </w:rPr>
        <w:t>a apresentar no resultado final de um item e a não conversão de unidades quando necessário</w:t>
      </w:r>
      <w:r w:rsidR="00BE368C">
        <w:rPr>
          <w:sz w:val="22"/>
          <w:szCs w:val="22"/>
        </w:rPr>
        <w:t xml:space="preserve"> terá a penalização de</w:t>
      </w:r>
      <w:r w:rsidR="00DF48D3">
        <w:rPr>
          <w:sz w:val="22"/>
          <w:szCs w:val="22"/>
        </w:rPr>
        <w:t xml:space="preserve"> </w:t>
      </w:r>
      <w:r w:rsidR="002262A1">
        <w:rPr>
          <w:sz w:val="22"/>
          <w:szCs w:val="22"/>
        </w:rPr>
        <w:t>2 pontos.</w:t>
      </w:r>
      <w:r w:rsidRPr="00DF48D3">
        <w:rPr>
          <w:sz w:val="22"/>
          <w:szCs w:val="22"/>
        </w:rPr>
        <w:t xml:space="preserve"> </w:t>
      </w:r>
    </w:p>
    <w:p w:rsidR="00094A02" w:rsidRPr="00DF48D3" w:rsidRDefault="00094A02" w:rsidP="00DF48D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="Calibri" w:cs="Arial"/>
          <w:sz w:val="22"/>
          <w:szCs w:val="22"/>
          <w:lang w:eastAsia="en-US"/>
        </w:rPr>
      </w:pPr>
      <w:r>
        <w:rPr>
          <w:sz w:val="22"/>
          <w:szCs w:val="22"/>
        </w:rPr>
        <w:t>Erros de cálculo analítico terão a penalização de 2 pontos.</w:t>
      </w:r>
    </w:p>
    <w:p w:rsidR="00DF48D3" w:rsidRDefault="00DF48D3" w:rsidP="00DF48D3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apresentação de resultados incorretos por erro de cálculo </w:t>
      </w:r>
      <w:r w:rsidR="002262A1">
        <w:rPr>
          <w:sz w:val="22"/>
          <w:szCs w:val="22"/>
        </w:rPr>
        <w:t>numérico</w:t>
      </w:r>
      <w:r>
        <w:rPr>
          <w:sz w:val="22"/>
          <w:szCs w:val="22"/>
        </w:rPr>
        <w:t xml:space="preserve"> terá a penalização de </w:t>
      </w:r>
      <w:r w:rsidR="002262A1">
        <w:rPr>
          <w:sz w:val="22"/>
          <w:szCs w:val="22"/>
        </w:rPr>
        <w:t>1 ponto</w:t>
      </w:r>
      <w:r>
        <w:rPr>
          <w:sz w:val="22"/>
          <w:szCs w:val="22"/>
        </w:rPr>
        <w:t xml:space="preserve"> da</w:t>
      </w:r>
      <w:r w:rsidR="00094A02">
        <w:rPr>
          <w:sz w:val="22"/>
          <w:szCs w:val="22"/>
        </w:rPr>
        <w:t xml:space="preserve"> cotação do item em questão.</w:t>
      </w:r>
    </w:p>
    <w:p w:rsidR="00D35397" w:rsidRDefault="00D35397" w:rsidP="00D35397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F579F6" w:rsidRDefault="00DF48D3" w:rsidP="00F579F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F48D3">
        <w:rPr>
          <w:sz w:val="22"/>
          <w:szCs w:val="22"/>
        </w:rPr>
        <w:t xml:space="preserve">A falta de clareza na estrutura da resposta terá desconto variável, podendo atingir a totalidade da cotação. </w:t>
      </w:r>
    </w:p>
    <w:p w:rsidR="00CD0A10" w:rsidRDefault="00CD0A10" w:rsidP="00CD0A10">
      <w:pPr>
        <w:pStyle w:val="PargrafodaLista"/>
        <w:rPr>
          <w:sz w:val="22"/>
          <w:szCs w:val="22"/>
        </w:rPr>
      </w:pPr>
    </w:p>
    <w:p w:rsidR="00CD0A10" w:rsidRPr="00200F2F" w:rsidRDefault="00CD0A10" w:rsidP="00CD0A10">
      <w:pPr>
        <w:pStyle w:val="Default"/>
        <w:spacing w:line="360" w:lineRule="auto"/>
        <w:jc w:val="both"/>
        <w:rPr>
          <w:sz w:val="22"/>
          <w:szCs w:val="22"/>
        </w:rPr>
      </w:pPr>
    </w:p>
    <w:p w:rsidR="00F30625" w:rsidRPr="00F30625" w:rsidRDefault="00F30625" w:rsidP="00F30625">
      <w:pPr>
        <w:pStyle w:val="Default"/>
        <w:spacing w:after="138" w:line="360" w:lineRule="auto"/>
        <w:jc w:val="both"/>
        <w:rPr>
          <w:sz w:val="22"/>
          <w:szCs w:val="22"/>
          <w:u w:val="single"/>
        </w:rPr>
      </w:pPr>
      <w:r w:rsidRPr="00F30625">
        <w:rPr>
          <w:b/>
          <w:bCs/>
          <w:sz w:val="22"/>
          <w:szCs w:val="22"/>
          <w:u w:val="single"/>
        </w:rPr>
        <w:lastRenderedPageBreak/>
        <w:t>Material permitido</w:t>
      </w:r>
      <w:r w:rsidRPr="00F30625">
        <w:rPr>
          <w:sz w:val="22"/>
          <w:szCs w:val="22"/>
          <w:u w:val="single"/>
        </w:rPr>
        <w:t xml:space="preserve"> </w:t>
      </w:r>
    </w:p>
    <w:p w:rsidR="00F30625" w:rsidRDefault="00F30625" w:rsidP="00F30625">
      <w:pPr>
        <w:pStyle w:val="Default"/>
        <w:numPr>
          <w:ilvl w:val="0"/>
          <w:numId w:val="1"/>
        </w:numPr>
        <w:spacing w:after="1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Máquina de calcular</w:t>
      </w:r>
    </w:p>
    <w:p w:rsidR="00F30625" w:rsidRDefault="00F30625" w:rsidP="00F30625">
      <w:pPr>
        <w:pStyle w:val="Default"/>
        <w:numPr>
          <w:ilvl w:val="0"/>
          <w:numId w:val="1"/>
        </w:numPr>
        <w:spacing w:after="1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Material de escrita de cor azul ou preta </w:t>
      </w:r>
    </w:p>
    <w:p w:rsidR="00F30625" w:rsidRDefault="00F30625" w:rsidP="00F30625">
      <w:pPr>
        <w:pStyle w:val="Default"/>
        <w:numPr>
          <w:ilvl w:val="0"/>
          <w:numId w:val="1"/>
        </w:numPr>
        <w:spacing w:after="1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Régua </w:t>
      </w:r>
    </w:p>
    <w:p w:rsidR="0065397F" w:rsidRDefault="00F30625" w:rsidP="001F7DD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4A02">
        <w:rPr>
          <w:sz w:val="22"/>
          <w:szCs w:val="22"/>
        </w:rPr>
        <w:t>Não é permitido o uso de lápis, "esfe</w:t>
      </w:r>
      <w:r w:rsidR="00094A02" w:rsidRPr="00094A02">
        <w:rPr>
          <w:sz w:val="22"/>
          <w:szCs w:val="22"/>
        </w:rPr>
        <w:t xml:space="preserve">rográfica-lápis" e de corretor </w:t>
      </w:r>
    </w:p>
    <w:p w:rsidR="00F9013A" w:rsidRDefault="00F9013A" w:rsidP="00F9013A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F9013A" w:rsidRDefault="00F9013A" w:rsidP="00F9013A">
      <w:pPr>
        <w:contextualSpacing/>
        <w:rPr>
          <w:rFonts w:eastAsia="Calibri" w:cstheme="minorHAnsi"/>
          <w:b/>
          <w:sz w:val="18"/>
          <w:szCs w:val="18"/>
        </w:rPr>
      </w:pPr>
    </w:p>
    <w:p w:rsidR="00F9013A" w:rsidRPr="005C6FBE" w:rsidRDefault="00F9013A" w:rsidP="00F9013A">
      <w:pPr>
        <w:contextualSpacing/>
        <w:rPr>
          <w:rFonts w:eastAsia="Calibri" w:cstheme="minorHAnsi"/>
          <w:b/>
          <w:szCs w:val="24"/>
        </w:rPr>
      </w:pPr>
    </w:p>
    <w:p w:rsidR="00F9013A" w:rsidRDefault="00F9013A" w:rsidP="00F9013A">
      <w:pPr>
        <w:spacing w:line="360" w:lineRule="auto"/>
        <w:contextualSpacing/>
        <w:rPr>
          <w:rFonts w:eastAsia="Calibri" w:cs="Arial"/>
          <w:b/>
          <w:szCs w:val="24"/>
          <w:u w:val="single"/>
        </w:rPr>
      </w:pPr>
      <w:r w:rsidRPr="00F9013A">
        <w:rPr>
          <w:rFonts w:eastAsia="Calibri" w:cs="Arial"/>
          <w:b/>
          <w:szCs w:val="24"/>
          <w:u w:val="single"/>
        </w:rPr>
        <w:t>Formulário/ constantes</w:t>
      </w:r>
    </w:p>
    <w:tbl>
      <w:tblPr>
        <w:tblStyle w:val="Tabelacomgrelha"/>
        <w:tblpPr w:leftFromText="141" w:rightFromText="141" w:vertAnchor="text" w:horzAnchor="margin" w:tblpY="247"/>
        <w:tblW w:w="0" w:type="auto"/>
        <w:tblLook w:val="04A0"/>
      </w:tblPr>
      <w:tblGrid>
        <w:gridCol w:w="5825"/>
        <w:gridCol w:w="1976"/>
      </w:tblGrid>
      <w:tr w:rsidR="0047195F" w:rsidTr="0047195F">
        <w:tc>
          <w:tcPr>
            <w:tcW w:w="5825" w:type="dxa"/>
            <w:vAlign w:val="center"/>
          </w:tcPr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5B0B75">
              <w:rPr>
                <w:rFonts w:ascii="Calibri" w:hAnsi="Calibri" w:cs="Calibri"/>
                <w:b/>
              </w:rPr>
              <w:t>Força num movimento oscilatório harmónico simples (MHS)</w:t>
            </w:r>
          </w:p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k</w:t>
            </w:r>
            <w:r>
              <w:rPr>
                <w:rFonts w:ascii="Calibri" w:hAnsi="Calibri" w:cs="Calibri"/>
              </w:rPr>
              <w:t xml:space="preserve"> é a constante da mola </w:t>
            </w:r>
          </w:p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x</w:t>
            </w:r>
            <w:r>
              <w:rPr>
                <w:rFonts w:ascii="Calibri" w:hAnsi="Calibri" w:cs="Calibri"/>
              </w:rPr>
              <w:t xml:space="preserve"> é a posição do corpo</w:t>
            </w:r>
          </w:p>
        </w:tc>
        <w:tc>
          <w:tcPr>
            <w:tcW w:w="1976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69605" cy="232735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78" cy="23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5F" w:rsidTr="0047195F">
        <w:tc>
          <w:tcPr>
            <w:tcW w:w="5825" w:type="dxa"/>
            <w:vAlign w:val="center"/>
          </w:tcPr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5B0B75">
              <w:rPr>
                <w:rFonts w:ascii="Calibri" w:hAnsi="Calibri" w:cs="Calibri"/>
                <w:b/>
              </w:rPr>
              <w:t>Frequência do MHS</w:t>
            </w:r>
          </w:p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T</w:t>
            </w:r>
            <w:r>
              <w:rPr>
                <w:rFonts w:ascii="Calibri" w:hAnsi="Calibri" w:cs="Calibri"/>
              </w:rPr>
              <w:t xml:space="preserve"> é o período da onda</w:t>
            </w:r>
          </w:p>
        </w:tc>
        <w:tc>
          <w:tcPr>
            <w:tcW w:w="1976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 w:rsidRPr="009F514A">
              <w:rPr>
                <w:rFonts w:ascii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520700" cy="446405"/>
                  <wp:effectExtent l="1905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5F" w:rsidTr="0047195F">
        <w:tc>
          <w:tcPr>
            <w:tcW w:w="5825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Comprimento de onda</w:t>
            </w:r>
          </w:p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v</w:t>
            </w:r>
            <w:r>
              <w:rPr>
                <w:rFonts w:ascii="Calibri" w:hAnsi="Calibri" w:cs="Calibri"/>
              </w:rPr>
              <w:t xml:space="preserve"> é a velocidade de propagação</w:t>
            </w:r>
          </w:p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T</w:t>
            </w:r>
            <w:r>
              <w:rPr>
                <w:rFonts w:ascii="Calibri" w:hAnsi="Calibri" w:cs="Calibri"/>
              </w:rPr>
              <w:t xml:space="preserve"> é o período da onda</w:t>
            </w:r>
          </w:p>
        </w:tc>
        <w:tc>
          <w:tcPr>
            <w:tcW w:w="1976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4510" cy="198755"/>
                  <wp:effectExtent l="19050" t="0" r="889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5F" w:rsidTr="0047195F">
        <w:tc>
          <w:tcPr>
            <w:tcW w:w="5825" w:type="dxa"/>
            <w:vAlign w:val="center"/>
          </w:tcPr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5B0B75">
              <w:rPr>
                <w:rFonts w:ascii="Calibri" w:hAnsi="Calibri" w:cs="Calibri"/>
                <w:b/>
              </w:rPr>
              <w:t>Frequência angular do MHS</w:t>
            </w:r>
          </w:p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T</w:t>
            </w:r>
            <w:r>
              <w:rPr>
                <w:rFonts w:ascii="Calibri" w:hAnsi="Calibri" w:cs="Calibri"/>
              </w:rPr>
              <w:t xml:space="preserve"> é o período</w:t>
            </w:r>
          </w:p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f</w:t>
            </w:r>
            <w:r>
              <w:rPr>
                <w:rFonts w:ascii="Calibri" w:hAnsi="Calibri" w:cs="Calibri"/>
              </w:rPr>
              <w:t xml:space="preserve"> é a frequência linear</w:t>
            </w:r>
          </w:p>
        </w:tc>
        <w:tc>
          <w:tcPr>
            <w:tcW w:w="1976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20445" cy="446405"/>
                  <wp:effectExtent l="19050" t="0" r="8255" b="0"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464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5F" w:rsidTr="0047195F">
        <w:tc>
          <w:tcPr>
            <w:tcW w:w="5825" w:type="dxa"/>
            <w:vAlign w:val="center"/>
          </w:tcPr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5B0B75">
              <w:rPr>
                <w:rFonts w:ascii="Calibri" w:hAnsi="Calibri" w:cs="Calibri"/>
                <w:b/>
              </w:rPr>
              <w:t>Intensidade do som</w:t>
            </w:r>
          </w:p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P</w:t>
            </w:r>
            <w:r>
              <w:rPr>
                <w:rFonts w:ascii="Calibri" w:hAnsi="Calibri" w:cs="Calibri"/>
              </w:rPr>
              <w:t xml:space="preserve"> é a potência que atravessa perpendicularmente a superfície</w:t>
            </w:r>
          </w:p>
          <w:p w:rsidR="0047195F" w:rsidRPr="005B0B75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A</w:t>
            </w:r>
            <w:r>
              <w:rPr>
                <w:rFonts w:ascii="Calibri" w:hAnsi="Calibri" w:cs="Calibri"/>
              </w:rPr>
              <w:t xml:space="preserve"> é a área da superfície</w:t>
            </w:r>
          </w:p>
        </w:tc>
        <w:tc>
          <w:tcPr>
            <w:tcW w:w="1976" w:type="dxa"/>
            <w:vAlign w:val="center"/>
          </w:tcPr>
          <w:p w:rsidR="0047195F" w:rsidRDefault="0047195F" w:rsidP="0047195F">
            <w:pPr>
              <w:pStyle w:val="Corpodetexto2"/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46405" cy="446405"/>
                  <wp:effectExtent l="19050" t="0" r="0" b="0"/>
                  <wp:docPr id="1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95F" w:rsidRPr="00F9013A" w:rsidRDefault="0047195F" w:rsidP="00F9013A">
      <w:pPr>
        <w:spacing w:line="360" w:lineRule="auto"/>
        <w:contextualSpacing/>
        <w:rPr>
          <w:rFonts w:eastAsia="Calibri" w:cs="Arial"/>
          <w:b/>
          <w:szCs w:val="24"/>
          <w:u w:val="single"/>
        </w:rPr>
      </w:pPr>
    </w:p>
    <w:p w:rsidR="00F9013A" w:rsidRPr="00F9013A" w:rsidRDefault="00F9013A" w:rsidP="00F9013A">
      <w:pPr>
        <w:autoSpaceDE w:val="0"/>
        <w:autoSpaceDN w:val="0"/>
        <w:adjustRightInd w:val="0"/>
        <w:spacing w:line="360" w:lineRule="auto"/>
        <w:rPr>
          <w:rFonts w:eastAsia="Calibri" w:cs="Arial"/>
          <w:u w:val="single"/>
        </w:rPr>
      </w:pPr>
    </w:p>
    <w:p w:rsidR="005B0461" w:rsidRDefault="005B0461" w:rsidP="00F9013A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Pr="005B0461" w:rsidRDefault="005B0461" w:rsidP="005B0461">
      <w:pPr>
        <w:rPr>
          <w:lang w:eastAsia="en-US"/>
        </w:rPr>
      </w:pPr>
    </w:p>
    <w:p w:rsidR="005B0461" w:rsidRDefault="005B0461" w:rsidP="005B0461">
      <w:pPr>
        <w:rPr>
          <w:lang w:eastAsia="en-US"/>
        </w:rPr>
      </w:pPr>
    </w:p>
    <w:p w:rsidR="005B0461" w:rsidRDefault="005B0461" w:rsidP="005B0461">
      <w:pPr>
        <w:rPr>
          <w:lang w:eastAsia="en-US"/>
        </w:rPr>
      </w:pPr>
    </w:p>
    <w:p w:rsidR="005B0461" w:rsidRDefault="005B0461" w:rsidP="005B0461">
      <w:pPr>
        <w:rPr>
          <w:lang w:eastAsia="en-US"/>
        </w:rPr>
      </w:pPr>
    </w:p>
    <w:p w:rsidR="009F514A" w:rsidRPr="005B0461" w:rsidRDefault="009F514A" w:rsidP="005B0461">
      <w:pPr>
        <w:rPr>
          <w:lang w:eastAsia="en-US"/>
        </w:rPr>
      </w:pPr>
    </w:p>
    <w:sectPr w:rsidR="009F514A" w:rsidRPr="005B0461" w:rsidSect="009F514A">
      <w:headerReference w:type="default" r:id="rId16"/>
      <w:footerReference w:type="default" r:id="rId1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F3" w:rsidRDefault="00746EF3" w:rsidP="007F76A6">
      <w:r>
        <w:separator/>
      </w:r>
    </w:p>
  </w:endnote>
  <w:endnote w:type="continuationSeparator" w:id="0">
    <w:p w:rsidR="00746EF3" w:rsidRDefault="00746EF3" w:rsidP="007F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04" w:rsidRDefault="00FB4DA3">
    <w:pPr>
      <w:pStyle w:val="Rodap"/>
      <w:jc w:val="right"/>
    </w:pPr>
    <w:r>
      <w:fldChar w:fldCharType="begin"/>
    </w:r>
    <w:r w:rsidR="009A6504">
      <w:instrText>PAGE   \* MERGEFORMAT</w:instrText>
    </w:r>
    <w:r>
      <w:fldChar w:fldCharType="separate"/>
    </w:r>
    <w:r w:rsidR="003857AD">
      <w:rPr>
        <w:noProof/>
      </w:rPr>
      <w:t>1</w:t>
    </w:r>
    <w:r>
      <w:fldChar w:fldCharType="end"/>
    </w:r>
  </w:p>
  <w:p w:rsidR="009A6504" w:rsidRDefault="009A65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F3" w:rsidRDefault="00746EF3" w:rsidP="007F76A6">
      <w:r>
        <w:separator/>
      </w:r>
    </w:p>
  </w:footnote>
  <w:footnote w:type="continuationSeparator" w:id="0">
    <w:p w:rsidR="00746EF3" w:rsidRDefault="00746EF3" w:rsidP="007F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6" w:rsidRDefault="007F76A6">
    <w:pPr>
      <w:pStyle w:val="Cabealho"/>
    </w:pPr>
  </w:p>
  <w:p w:rsidR="007F76A6" w:rsidRDefault="007F76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F4A"/>
    <w:multiLevelType w:val="hybridMultilevel"/>
    <w:tmpl w:val="793422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466"/>
    <w:multiLevelType w:val="hybridMultilevel"/>
    <w:tmpl w:val="2634EE8A"/>
    <w:lvl w:ilvl="0" w:tplc="0816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5BD6E9D"/>
    <w:multiLevelType w:val="hybridMultilevel"/>
    <w:tmpl w:val="338CF1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5BDE"/>
    <w:multiLevelType w:val="hybridMultilevel"/>
    <w:tmpl w:val="E56E2C72"/>
    <w:lvl w:ilvl="0" w:tplc="89C82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1B00"/>
    <w:multiLevelType w:val="hybridMultilevel"/>
    <w:tmpl w:val="A7A27062"/>
    <w:lvl w:ilvl="0" w:tplc="8CFE8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4752"/>
    <w:multiLevelType w:val="hybridMultilevel"/>
    <w:tmpl w:val="34726B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2541"/>
    <w:multiLevelType w:val="hybridMultilevel"/>
    <w:tmpl w:val="7D5EFB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648A"/>
    <w:multiLevelType w:val="hybridMultilevel"/>
    <w:tmpl w:val="83CA6A4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D0653C"/>
    <w:multiLevelType w:val="hybridMultilevel"/>
    <w:tmpl w:val="112AC8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6AD5"/>
    <w:multiLevelType w:val="hybridMultilevel"/>
    <w:tmpl w:val="8D2AF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31CEC"/>
    <w:multiLevelType w:val="hybridMultilevel"/>
    <w:tmpl w:val="A9C8FF2A"/>
    <w:lvl w:ilvl="0" w:tplc="08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33F79B4"/>
    <w:multiLevelType w:val="hybridMultilevel"/>
    <w:tmpl w:val="5FB2BA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61ACF"/>
    <w:multiLevelType w:val="hybridMultilevel"/>
    <w:tmpl w:val="36385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A6"/>
    <w:rsid w:val="000222F2"/>
    <w:rsid w:val="00094A02"/>
    <w:rsid w:val="000A17BF"/>
    <w:rsid w:val="000C0B45"/>
    <w:rsid w:val="000D7FE7"/>
    <w:rsid w:val="000E7BD2"/>
    <w:rsid w:val="000F56CD"/>
    <w:rsid w:val="000F6226"/>
    <w:rsid w:val="00100FDB"/>
    <w:rsid w:val="001019A0"/>
    <w:rsid w:val="00101AC1"/>
    <w:rsid w:val="0014085E"/>
    <w:rsid w:val="0015587B"/>
    <w:rsid w:val="001566ED"/>
    <w:rsid w:val="00173D41"/>
    <w:rsid w:val="001B1A66"/>
    <w:rsid w:val="001C24AD"/>
    <w:rsid w:val="001F6DBD"/>
    <w:rsid w:val="002000D7"/>
    <w:rsid w:val="00200F2F"/>
    <w:rsid w:val="002262A1"/>
    <w:rsid w:val="00270E9D"/>
    <w:rsid w:val="002F2705"/>
    <w:rsid w:val="00305DE7"/>
    <w:rsid w:val="00380EBF"/>
    <w:rsid w:val="003857AD"/>
    <w:rsid w:val="00390D6D"/>
    <w:rsid w:val="00392C71"/>
    <w:rsid w:val="003A34AA"/>
    <w:rsid w:val="003E3E81"/>
    <w:rsid w:val="0047195F"/>
    <w:rsid w:val="00482E09"/>
    <w:rsid w:val="004844D3"/>
    <w:rsid w:val="00576EE6"/>
    <w:rsid w:val="00592BEC"/>
    <w:rsid w:val="005B0461"/>
    <w:rsid w:val="005E2AD0"/>
    <w:rsid w:val="00620AC1"/>
    <w:rsid w:val="0065397F"/>
    <w:rsid w:val="00661C64"/>
    <w:rsid w:val="00676174"/>
    <w:rsid w:val="00692F26"/>
    <w:rsid w:val="006C4FF0"/>
    <w:rsid w:val="006D25F6"/>
    <w:rsid w:val="006D5636"/>
    <w:rsid w:val="00746EF3"/>
    <w:rsid w:val="00762FF9"/>
    <w:rsid w:val="007C20B7"/>
    <w:rsid w:val="007D0F1C"/>
    <w:rsid w:val="007F76A6"/>
    <w:rsid w:val="008B1A85"/>
    <w:rsid w:val="008C6A99"/>
    <w:rsid w:val="008D6E56"/>
    <w:rsid w:val="009160EA"/>
    <w:rsid w:val="00995B09"/>
    <w:rsid w:val="009A6504"/>
    <w:rsid w:val="009D542E"/>
    <w:rsid w:val="009F514A"/>
    <w:rsid w:val="00A3638D"/>
    <w:rsid w:val="00B060F2"/>
    <w:rsid w:val="00B34913"/>
    <w:rsid w:val="00B72B92"/>
    <w:rsid w:val="00B77627"/>
    <w:rsid w:val="00B938FE"/>
    <w:rsid w:val="00BA25EB"/>
    <w:rsid w:val="00BA6381"/>
    <w:rsid w:val="00BE368C"/>
    <w:rsid w:val="00BF0AC1"/>
    <w:rsid w:val="00C178E6"/>
    <w:rsid w:val="00CD0A10"/>
    <w:rsid w:val="00CE04CC"/>
    <w:rsid w:val="00D11A0B"/>
    <w:rsid w:val="00D2521A"/>
    <w:rsid w:val="00D35397"/>
    <w:rsid w:val="00D71236"/>
    <w:rsid w:val="00D75FF7"/>
    <w:rsid w:val="00D8345D"/>
    <w:rsid w:val="00DA1FAB"/>
    <w:rsid w:val="00DA2240"/>
    <w:rsid w:val="00DB6A17"/>
    <w:rsid w:val="00DB6E03"/>
    <w:rsid w:val="00DF48D3"/>
    <w:rsid w:val="00E1008B"/>
    <w:rsid w:val="00E2777A"/>
    <w:rsid w:val="00E30DD2"/>
    <w:rsid w:val="00E66629"/>
    <w:rsid w:val="00EC4E22"/>
    <w:rsid w:val="00F30625"/>
    <w:rsid w:val="00F579F6"/>
    <w:rsid w:val="00F623B2"/>
    <w:rsid w:val="00F9013A"/>
    <w:rsid w:val="00FB4DA3"/>
    <w:rsid w:val="00FC5412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6"/>
    <w:rPr>
      <w:rFonts w:ascii="Arial" w:eastAsia="Times New Roman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qFormat/>
    <w:rsid w:val="007F76A6"/>
    <w:pPr>
      <w:keepNext/>
      <w:jc w:val="center"/>
      <w:outlineLvl w:val="0"/>
    </w:pPr>
    <w:rPr>
      <w:rFonts w:ascii="Lucida Casual" w:hAnsi="Lucida Casual"/>
      <w:b/>
      <w:sz w:val="36"/>
    </w:rPr>
  </w:style>
  <w:style w:type="paragraph" w:customStyle="1" w:styleId="Ttulo31">
    <w:name w:val="Título 31"/>
    <w:basedOn w:val="Normal"/>
    <w:next w:val="Normal"/>
    <w:link w:val="Ttulo3Carcter"/>
    <w:qFormat/>
    <w:rsid w:val="007F76A6"/>
    <w:pPr>
      <w:keepNext/>
      <w:outlineLvl w:val="2"/>
    </w:pPr>
    <w:rPr>
      <w:b/>
    </w:rPr>
  </w:style>
  <w:style w:type="paragraph" w:customStyle="1" w:styleId="Default">
    <w:name w:val="Default"/>
    <w:rsid w:val="007F7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99"/>
    <w:rsid w:val="007F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7F76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Estilo1">
    <w:name w:val="Estilo1"/>
    <w:basedOn w:val="Tabelanormal"/>
    <w:uiPriority w:val="99"/>
    <w:qFormat/>
    <w:rsid w:val="007F76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4">
    <w:name w:val="Light Shading Accent 4"/>
    <w:basedOn w:val="Tabelanormal"/>
    <w:uiPriority w:val="60"/>
    <w:rsid w:val="007F76A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bealho">
    <w:name w:val="header"/>
    <w:basedOn w:val="Normal"/>
    <w:link w:val="CabealhoCarcter"/>
    <w:unhideWhenUsed/>
    <w:rsid w:val="007F76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F76A6"/>
  </w:style>
  <w:style w:type="paragraph" w:styleId="Rodap">
    <w:name w:val="footer"/>
    <w:basedOn w:val="Normal"/>
    <w:link w:val="RodapCarcter"/>
    <w:uiPriority w:val="99"/>
    <w:unhideWhenUsed/>
    <w:rsid w:val="007F76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76A6"/>
  </w:style>
  <w:style w:type="character" w:customStyle="1" w:styleId="Ttulo1Carcter">
    <w:name w:val="Título 1 Carácter"/>
    <w:link w:val="Ttulo11"/>
    <w:rsid w:val="007F76A6"/>
    <w:rPr>
      <w:rFonts w:ascii="Lucida Casual" w:eastAsia="Times New Roman" w:hAnsi="Lucida Casual" w:cs="Times New Roman"/>
      <w:b/>
      <w:sz w:val="36"/>
      <w:szCs w:val="20"/>
      <w:lang w:eastAsia="pt-PT"/>
    </w:rPr>
  </w:style>
  <w:style w:type="character" w:customStyle="1" w:styleId="Ttulo3Carcter">
    <w:name w:val="Título 3 Carácter"/>
    <w:link w:val="Ttulo31"/>
    <w:rsid w:val="007F76A6"/>
    <w:rPr>
      <w:rFonts w:ascii="Arial" w:eastAsia="Times New Roman" w:hAnsi="Arial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FE464F"/>
    <w:pPr>
      <w:ind w:left="720"/>
      <w:contextualSpacing/>
    </w:pPr>
  </w:style>
  <w:style w:type="paragraph" w:styleId="SemEspaamento">
    <w:name w:val="No Spacing"/>
    <w:uiPriority w:val="1"/>
    <w:qFormat/>
    <w:rsid w:val="00F623B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23B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3B2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uiPriority w:val="99"/>
    <w:rsid w:val="0047195F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47195F"/>
    <w:rPr>
      <w:rFonts w:ascii="Comic Sans MS" w:eastAsia="Times New Roman" w:hAnsi="Comic Sans MS" w:cs="Comic Sans MS"/>
      <w:sz w:val="22"/>
      <w:szCs w:val="22"/>
    </w:rPr>
  </w:style>
  <w:style w:type="paragraph" w:styleId="NormalWeb">
    <w:name w:val="Normal (Web)"/>
    <w:basedOn w:val="Normal"/>
    <w:rsid w:val="000A17BF"/>
    <w:pPr>
      <w:spacing w:before="100" w:beforeAutospacing="1" w:after="100" w:afterAutospacing="1"/>
    </w:pPr>
    <w:rPr>
      <w:rFonts w:ascii="Times New Roman" w:hAnsi="Times New Roman"/>
      <w:color w:val="00396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6"/>
    <w:rPr>
      <w:rFonts w:ascii="Arial" w:eastAsia="Times New Roman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7F76A6"/>
    <w:pPr>
      <w:keepNext/>
      <w:jc w:val="center"/>
      <w:outlineLvl w:val="0"/>
    </w:pPr>
    <w:rPr>
      <w:rFonts w:ascii="Lucida Casual" w:hAnsi="Lucida Casual"/>
      <w:b/>
      <w:sz w:val="36"/>
    </w:rPr>
  </w:style>
  <w:style w:type="paragraph" w:customStyle="1" w:styleId="Ttulo3">
    <w:name w:val="Título 3"/>
    <w:basedOn w:val="Normal"/>
    <w:next w:val="Normal"/>
    <w:link w:val="Ttulo3Carcter"/>
    <w:qFormat/>
    <w:rsid w:val="007F76A6"/>
    <w:pPr>
      <w:keepNext/>
      <w:outlineLvl w:val="2"/>
    </w:pPr>
    <w:rPr>
      <w:b/>
    </w:rPr>
  </w:style>
  <w:style w:type="paragraph" w:customStyle="1" w:styleId="Default">
    <w:name w:val="Default"/>
    <w:rsid w:val="007F7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7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elanormal"/>
    <w:uiPriority w:val="60"/>
    <w:rsid w:val="007F76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Estilo1">
    <w:name w:val="Estilo1"/>
    <w:basedOn w:val="Tabelanormal"/>
    <w:uiPriority w:val="99"/>
    <w:qFormat/>
    <w:rsid w:val="007F76A6"/>
    <w:tblPr/>
  </w:style>
  <w:style w:type="table" w:styleId="SombreadoClaro-Cor4">
    <w:name w:val="Light Shading Accent 4"/>
    <w:basedOn w:val="Tabelanormal"/>
    <w:uiPriority w:val="60"/>
    <w:rsid w:val="007F76A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7F76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76A6"/>
  </w:style>
  <w:style w:type="paragraph" w:styleId="Rodap">
    <w:name w:val="footer"/>
    <w:basedOn w:val="Normal"/>
    <w:link w:val="RodapCarcter"/>
    <w:uiPriority w:val="99"/>
    <w:unhideWhenUsed/>
    <w:rsid w:val="007F76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76A6"/>
  </w:style>
  <w:style w:type="character" w:customStyle="1" w:styleId="Ttulo1Carcter">
    <w:name w:val="Título 1 Carácter"/>
    <w:link w:val="Ttulo1"/>
    <w:rsid w:val="007F76A6"/>
    <w:rPr>
      <w:rFonts w:ascii="Lucida Casual" w:eastAsia="Times New Roman" w:hAnsi="Lucida Casual" w:cs="Times New Roman"/>
      <w:b/>
      <w:sz w:val="36"/>
      <w:szCs w:val="20"/>
      <w:lang w:eastAsia="pt-PT"/>
    </w:rPr>
  </w:style>
  <w:style w:type="character" w:customStyle="1" w:styleId="Ttulo3Carcter">
    <w:name w:val="Título 3 Carácter"/>
    <w:link w:val="Ttulo3"/>
    <w:rsid w:val="007F76A6"/>
    <w:rPr>
      <w:rFonts w:ascii="Arial" w:eastAsia="Times New Roman" w:hAnsi="Arial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FE464F"/>
    <w:pPr>
      <w:ind w:left="720"/>
      <w:contextualSpacing/>
    </w:pPr>
  </w:style>
  <w:style w:type="paragraph" w:styleId="SemEspaamento">
    <w:name w:val="No Spacing"/>
    <w:uiPriority w:val="1"/>
    <w:qFormat/>
    <w:rsid w:val="00F623B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23B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C123-9A9C-44E0-93C6-76B36581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win-7</cp:lastModifiedBy>
  <cp:revision>2</cp:revision>
  <cp:lastPrinted>2014-05-05T22:37:00Z</cp:lastPrinted>
  <dcterms:created xsi:type="dcterms:W3CDTF">2017-09-17T16:17:00Z</dcterms:created>
  <dcterms:modified xsi:type="dcterms:W3CDTF">2017-09-17T16:17:00Z</dcterms:modified>
</cp:coreProperties>
</file>